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867B5A">
        <w:rPr>
          <w:rFonts w:ascii="Courier New" w:hAnsi="Courier New" w:cs="Courier New"/>
          <w:b/>
          <w:color w:val="000000" w:themeColor="text1"/>
          <w:sz w:val="24"/>
          <w:szCs w:val="24"/>
        </w:rPr>
        <w:t>5</w:t>
      </w:r>
      <w:r w:rsidR="009208A5" w:rsidRPr="009208A5">
        <w:rPr>
          <w:rFonts w:ascii="Courier New" w:hAnsi="Courier New" w:cs="Courier New"/>
          <w:b/>
          <w:color w:val="000000" w:themeColor="text1"/>
          <w:sz w:val="24"/>
          <w:szCs w:val="24"/>
          <w:vertAlign w:val="superscript"/>
        </w:rPr>
        <w:t>TH</w:t>
      </w:r>
      <w:r w:rsidR="009208A5">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9208A5">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AD23D3">
        <w:rPr>
          <w:rFonts w:ascii="Courier New" w:hAnsi="Courier New" w:cs="Courier New"/>
          <w:b/>
          <w:color w:val="000000" w:themeColor="text1"/>
          <w:sz w:val="24"/>
          <w:szCs w:val="24"/>
        </w:rPr>
        <w:t>APRIL</w:t>
      </w:r>
      <w:r w:rsidR="009208A5">
        <w:rPr>
          <w:rFonts w:ascii="Courier New" w:hAnsi="Courier New" w:cs="Courier New"/>
          <w:b/>
          <w:color w:val="000000" w:themeColor="text1"/>
          <w:sz w:val="24"/>
          <w:szCs w:val="24"/>
        </w:rPr>
        <w:t xml:space="preserve"> </w:t>
      </w:r>
      <w:r w:rsidR="00867B5A">
        <w:rPr>
          <w:rFonts w:ascii="Courier New" w:hAnsi="Courier New" w:cs="Courier New"/>
          <w:b/>
          <w:color w:val="000000" w:themeColor="text1"/>
          <w:sz w:val="24"/>
          <w:szCs w:val="24"/>
        </w:rPr>
        <w:t>22</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FE387A" w:rsidRDefault="00FE387A"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READING AND APPROVAL OF THE MINUTES OF THE PREVIOUS SESSION</w:t>
      </w:r>
    </w:p>
    <w:p w:rsidR="00FE387A" w:rsidRDefault="003443AA" w:rsidP="00FE387A">
      <w:pPr>
        <w:pStyle w:val="ListParagraph"/>
        <w:numPr>
          <w:ilvl w:val="2"/>
          <w:numId w:val="3"/>
        </w:numPr>
        <w:spacing w:before="240" w:after="240"/>
        <w:rPr>
          <w:rFonts w:ascii="Courier New" w:hAnsi="Courier New" w:cs="Courier New"/>
          <w:color w:val="000000" w:themeColor="text1"/>
        </w:rPr>
      </w:pPr>
      <w:hyperlink r:id="rId9" w:history="1">
        <w:r w:rsidR="00273B31" w:rsidRPr="003443AA">
          <w:rPr>
            <w:rStyle w:val="Hyperlink"/>
            <w:rFonts w:ascii="Courier New" w:hAnsi="Courier New" w:cs="Courier New"/>
          </w:rPr>
          <w:t>Minutes of the 118</w:t>
        </w:r>
        <w:r w:rsidR="00273B31" w:rsidRPr="003443AA">
          <w:rPr>
            <w:rStyle w:val="Hyperlink"/>
            <w:rFonts w:ascii="Courier New" w:hAnsi="Courier New" w:cs="Courier New"/>
            <w:vertAlign w:val="superscript"/>
          </w:rPr>
          <w:t>th</w:t>
        </w:r>
        <w:r w:rsidR="00273B31" w:rsidRPr="003443AA">
          <w:rPr>
            <w:rStyle w:val="Hyperlink"/>
            <w:rFonts w:ascii="Courier New" w:hAnsi="Courier New" w:cs="Courier New"/>
          </w:rPr>
          <w:t xml:space="preserve"> </w:t>
        </w:r>
        <w:r w:rsidR="002F107B" w:rsidRPr="003443AA">
          <w:rPr>
            <w:rStyle w:val="Hyperlink"/>
            <w:rFonts w:ascii="Courier New" w:hAnsi="Courier New" w:cs="Courier New"/>
          </w:rPr>
          <w:t>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December 10, 2024;</w:t>
        </w:r>
      </w:hyperlink>
    </w:p>
    <w:p w:rsidR="002F107B" w:rsidRDefault="003443AA" w:rsidP="002F107B">
      <w:pPr>
        <w:pStyle w:val="ListParagraph"/>
        <w:numPr>
          <w:ilvl w:val="2"/>
          <w:numId w:val="3"/>
        </w:numPr>
        <w:spacing w:before="240" w:after="240"/>
        <w:rPr>
          <w:rFonts w:ascii="Courier New" w:hAnsi="Courier New" w:cs="Courier New"/>
          <w:color w:val="000000" w:themeColor="text1"/>
        </w:rPr>
      </w:pPr>
      <w:hyperlink r:id="rId10" w:history="1">
        <w:r w:rsidR="002F107B" w:rsidRPr="003443AA">
          <w:rPr>
            <w:rStyle w:val="Hyperlink"/>
            <w:rFonts w:ascii="Courier New" w:hAnsi="Courier New" w:cs="Courier New"/>
          </w:rPr>
          <w:t>Minutes of the 12</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special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December 18, 2024;</w:t>
        </w:r>
      </w:hyperlink>
    </w:p>
    <w:p w:rsidR="002F107B" w:rsidRDefault="003443AA" w:rsidP="002F107B">
      <w:pPr>
        <w:pStyle w:val="ListParagraph"/>
        <w:numPr>
          <w:ilvl w:val="2"/>
          <w:numId w:val="3"/>
        </w:numPr>
        <w:spacing w:before="240" w:after="240"/>
        <w:rPr>
          <w:rFonts w:ascii="Courier New" w:hAnsi="Courier New" w:cs="Courier New"/>
          <w:color w:val="000000" w:themeColor="text1"/>
        </w:rPr>
      </w:pPr>
      <w:hyperlink r:id="rId11" w:history="1">
        <w:r w:rsidR="002F107B" w:rsidRPr="003443AA">
          <w:rPr>
            <w:rStyle w:val="Hyperlink"/>
            <w:rFonts w:ascii="Courier New" w:hAnsi="Courier New" w:cs="Courier New"/>
          </w:rPr>
          <w:t>Minutes of the 125</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February 4, 2025;</w:t>
        </w:r>
      </w:hyperlink>
    </w:p>
    <w:p w:rsidR="002F107B" w:rsidRDefault="003443AA" w:rsidP="002F107B">
      <w:pPr>
        <w:pStyle w:val="ListParagraph"/>
        <w:numPr>
          <w:ilvl w:val="2"/>
          <w:numId w:val="3"/>
        </w:numPr>
        <w:spacing w:before="240" w:after="240"/>
        <w:rPr>
          <w:rFonts w:ascii="Courier New" w:hAnsi="Courier New" w:cs="Courier New"/>
          <w:color w:val="000000" w:themeColor="text1"/>
        </w:rPr>
      </w:pPr>
      <w:hyperlink r:id="rId12" w:history="1">
        <w:r w:rsidR="002F107B" w:rsidRPr="003443AA">
          <w:rPr>
            <w:rStyle w:val="Hyperlink"/>
            <w:rFonts w:ascii="Courier New" w:hAnsi="Courier New" w:cs="Courier New"/>
          </w:rPr>
          <w:t>Minutes of the 127</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February 18, 2025</w:t>
        </w:r>
      </w:hyperlink>
      <w:r w:rsidR="002F107B" w:rsidRPr="002F107B">
        <w:rPr>
          <w:rFonts w:ascii="Courier New" w:hAnsi="Courier New" w:cs="Courier New"/>
          <w:color w:val="000000" w:themeColor="text1"/>
        </w:rPr>
        <w:t>;</w:t>
      </w:r>
    </w:p>
    <w:bookmarkStart w:id="0" w:name="_GoBack"/>
    <w:bookmarkEnd w:id="0"/>
    <w:p w:rsidR="002F107B" w:rsidRDefault="003443AA" w:rsidP="002F107B">
      <w:pPr>
        <w:pStyle w:val="ListParagraph"/>
        <w:numPr>
          <w:ilvl w:val="2"/>
          <w:numId w:val="3"/>
        </w:numPr>
        <w:spacing w:before="240" w:after="240"/>
        <w:rPr>
          <w:rFonts w:ascii="Courier New" w:hAnsi="Courier New" w:cs="Courier New"/>
          <w:color w:val="000000" w:themeColor="text1"/>
        </w:rPr>
      </w:pPr>
      <w:r>
        <w:rPr>
          <w:rFonts w:ascii="Courier New" w:hAnsi="Courier New" w:cs="Courier New"/>
          <w:color w:val="000000" w:themeColor="text1"/>
        </w:rPr>
        <w:lastRenderedPageBreak/>
        <w:fldChar w:fldCharType="begin"/>
      </w:r>
      <w:r>
        <w:rPr>
          <w:rFonts w:ascii="Courier New" w:hAnsi="Courier New" w:cs="Courier New"/>
          <w:color w:val="000000" w:themeColor="text1"/>
        </w:rPr>
        <w:instrText xml:space="preserve"> HYPERLINK "A.%20MINUTES%20OF%20PREVIOUS%20SESSIONS/MINUTES%20OF%20THE%20129TH%20REGULAR%20SESSION%2003.04.2025.docx" </w:instrText>
      </w:r>
      <w:r>
        <w:rPr>
          <w:rFonts w:ascii="Courier New" w:hAnsi="Courier New" w:cs="Courier New"/>
          <w:color w:val="000000" w:themeColor="text1"/>
        </w:rPr>
      </w:r>
      <w:r>
        <w:rPr>
          <w:rFonts w:ascii="Courier New" w:hAnsi="Courier New" w:cs="Courier New"/>
          <w:color w:val="000000" w:themeColor="text1"/>
        </w:rPr>
        <w:fldChar w:fldCharType="separate"/>
      </w:r>
      <w:r w:rsidR="002F107B" w:rsidRPr="003443AA">
        <w:rPr>
          <w:rStyle w:val="Hyperlink"/>
          <w:rFonts w:ascii="Courier New" w:hAnsi="Courier New" w:cs="Courier New"/>
        </w:rPr>
        <w:t>Minutes of the 129</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March 4, 2025;</w:t>
      </w:r>
      <w:r>
        <w:rPr>
          <w:rFonts w:ascii="Courier New" w:hAnsi="Courier New" w:cs="Courier New"/>
          <w:color w:val="000000" w:themeColor="text1"/>
        </w:rPr>
        <w:fldChar w:fldCharType="end"/>
      </w:r>
    </w:p>
    <w:p w:rsidR="002F107B" w:rsidRDefault="003443AA" w:rsidP="002F107B">
      <w:pPr>
        <w:pStyle w:val="ListParagraph"/>
        <w:numPr>
          <w:ilvl w:val="2"/>
          <w:numId w:val="3"/>
        </w:numPr>
        <w:spacing w:before="240" w:after="240"/>
        <w:rPr>
          <w:rFonts w:ascii="Courier New" w:hAnsi="Courier New" w:cs="Courier New"/>
          <w:color w:val="000000" w:themeColor="text1"/>
        </w:rPr>
      </w:pPr>
      <w:hyperlink r:id="rId13" w:history="1">
        <w:r w:rsidR="002F107B" w:rsidRPr="003443AA">
          <w:rPr>
            <w:rStyle w:val="Hyperlink"/>
            <w:rFonts w:ascii="Courier New" w:hAnsi="Courier New" w:cs="Courier New"/>
          </w:rPr>
          <w:t>Minutes of the 132</w:t>
        </w:r>
        <w:r w:rsidR="002F107B" w:rsidRPr="003443AA">
          <w:rPr>
            <w:rStyle w:val="Hyperlink"/>
            <w:rFonts w:ascii="Courier New" w:hAnsi="Courier New" w:cs="Courier New"/>
            <w:vertAlign w:val="superscript"/>
          </w:rPr>
          <w:t>nd</w:t>
        </w:r>
        <w:r w:rsidR="002F107B" w:rsidRPr="003443AA">
          <w:rPr>
            <w:rStyle w:val="Hyperlink"/>
            <w:rFonts w:ascii="Courier New" w:hAnsi="Courier New" w:cs="Courier New"/>
          </w:rPr>
          <w:t xml:space="preserve"> 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March 25, 2025;</w:t>
        </w:r>
      </w:hyperlink>
    </w:p>
    <w:p w:rsidR="002F107B" w:rsidRDefault="003443AA" w:rsidP="002F107B">
      <w:pPr>
        <w:pStyle w:val="ListParagraph"/>
        <w:numPr>
          <w:ilvl w:val="2"/>
          <w:numId w:val="3"/>
        </w:numPr>
        <w:spacing w:before="240" w:after="240"/>
        <w:rPr>
          <w:rFonts w:ascii="Courier New" w:hAnsi="Courier New" w:cs="Courier New"/>
          <w:color w:val="000000" w:themeColor="text1"/>
        </w:rPr>
      </w:pPr>
      <w:hyperlink r:id="rId14" w:history="1">
        <w:r w:rsidR="002F107B" w:rsidRPr="003443AA">
          <w:rPr>
            <w:rStyle w:val="Hyperlink"/>
            <w:rFonts w:ascii="Courier New" w:hAnsi="Courier New" w:cs="Courier New"/>
          </w:rPr>
          <w:t>Minutes of the 134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regular session of the 14</w:t>
        </w:r>
        <w:r w:rsidR="002F107B" w:rsidRPr="003443AA">
          <w:rPr>
            <w:rStyle w:val="Hyperlink"/>
            <w:rFonts w:ascii="Courier New" w:hAnsi="Courier New" w:cs="Courier New"/>
            <w:vertAlign w:val="superscript"/>
          </w:rPr>
          <w:t>th</w:t>
        </w:r>
        <w:r w:rsidR="002F107B" w:rsidRPr="003443AA">
          <w:rPr>
            <w:rStyle w:val="Hyperlink"/>
            <w:rFonts w:ascii="Courier New" w:hAnsi="Courier New" w:cs="Courier New"/>
          </w:rPr>
          <w:t xml:space="preserve"> Sangguniang Panlungsod of Naga held on March 25, 2025;</w:t>
        </w:r>
      </w:hyperlink>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9B5043" w:rsidRDefault="003443AA" w:rsidP="009B5043">
      <w:pPr>
        <w:pStyle w:val="ListParagraph"/>
        <w:numPr>
          <w:ilvl w:val="2"/>
          <w:numId w:val="3"/>
        </w:numPr>
        <w:spacing w:before="240" w:after="240"/>
        <w:ind w:left="1622"/>
        <w:rPr>
          <w:rFonts w:ascii="Courier New" w:hAnsi="Courier New" w:cs="Courier New"/>
          <w:color w:val="000000" w:themeColor="text1"/>
        </w:rPr>
      </w:pPr>
      <w:hyperlink r:id="rId15" w:history="1">
        <w:r w:rsidR="009B5043" w:rsidRPr="003443AA">
          <w:rPr>
            <w:rStyle w:val="Hyperlink"/>
            <w:rFonts w:ascii="Courier New" w:hAnsi="Courier New" w:cs="Courier New"/>
          </w:rPr>
          <w:t>Letter dated April 10, 2025, of His Honor, the City Mayor, requesting for the ratification of the Deed of Donation executed by the City Government of Naga in favor of the Regional Trial Court (RTC) in Naga City, involving certain equipment for use by the latter as part of the City Government’s Assistance to the Regional Trial Court Program (Spin2025-0428);</w:t>
        </w:r>
      </w:hyperlink>
    </w:p>
    <w:p w:rsidR="009B5043" w:rsidRDefault="003443AA" w:rsidP="009B5043">
      <w:pPr>
        <w:pStyle w:val="ListParagraph"/>
        <w:numPr>
          <w:ilvl w:val="2"/>
          <w:numId w:val="3"/>
        </w:numPr>
        <w:spacing w:before="240" w:after="240"/>
        <w:ind w:left="1622"/>
        <w:rPr>
          <w:rFonts w:ascii="Courier New" w:hAnsi="Courier New" w:cs="Courier New"/>
          <w:color w:val="000000" w:themeColor="text1"/>
        </w:rPr>
      </w:pPr>
      <w:hyperlink r:id="rId16" w:history="1">
        <w:r w:rsidR="009B5043" w:rsidRPr="003443AA">
          <w:rPr>
            <w:rStyle w:val="Hyperlink"/>
            <w:rFonts w:ascii="Courier New" w:hAnsi="Courier New" w:cs="Courier New"/>
          </w:rPr>
          <w:t xml:space="preserve">Proposed resolution sponsored by Hon. Melvin Ramon G. </w:t>
        </w:r>
        <w:proofErr w:type="spellStart"/>
        <w:r w:rsidR="009B5043" w:rsidRPr="003443AA">
          <w:rPr>
            <w:rStyle w:val="Hyperlink"/>
            <w:rFonts w:ascii="Courier New" w:hAnsi="Courier New" w:cs="Courier New"/>
          </w:rPr>
          <w:t>Buenafe</w:t>
        </w:r>
        <w:proofErr w:type="spellEnd"/>
        <w:r w:rsidR="009B5043" w:rsidRPr="003443AA">
          <w:rPr>
            <w:rStyle w:val="Hyperlink"/>
            <w:rFonts w:ascii="Courier New" w:hAnsi="Courier New" w:cs="Courier New"/>
          </w:rPr>
          <w:t>, amending the route structure of Loop Service “C” and “D” under the authorized 90-day dry run of the approved Local Public Transport Route Plan (LPTRP) (Spin2025-0420);</w:t>
        </w:r>
      </w:hyperlink>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BF11CD" w:rsidRDefault="00BF11CD"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BF11CD" w:rsidRDefault="003443AA" w:rsidP="00BF11CD">
      <w:pPr>
        <w:pStyle w:val="ListParagraph"/>
        <w:numPr>
          <w:ilvl w:val="2"/>
          <w:numId w:val="3"/>
        </w:numPr>
        <w:spacing w:before="240" w:after="240"/>
        <w:ind w:left="1560" w:hanging="301"/>
        <w:rPr>
          <w:rFonts w:ascii="Courier New" w:hAnsi="Courier New" w:cs="Courier New"/>
          <w:color w:val="000000" w:themeColor="text1"/>
        </w:rPr>
      </w:pPr>
      <w:hyperlink r:id="rId17" w:history="1">
        <w:r w:rsidR="00BF11CD" w:rsidRPr="003443AA">
          <w:rPr>
            <w:rStyle w:val="Hyperlink"/>
            <w:rFonts w:ascii="Courier New" w:hAnsi="Courier New" w:cs="Courier New"/>
          </w:rPr>
          <w:t>Committee report of the Committee on Land Use for the public hearing held on April 10, 2025 (Spin2025-0433);</w:t>
        </w:r>
      </w:hyperlink>
    </w:p>
    <w:p w:rsidR="009B5043" w:rsidRDefault="003443AA" w:rsidP="00BF11CD">
      <w:pPr>
        <w:pStyle w:val="ListParagraph"/>
        <w:numPr>
          <w:ilvl w:val="2"/>
          <w:numId w:val="3"/>
        </w:numPr>
        <w:spacing w:before="240" w:after="240"/>
        <w:ind w:left="1560" w:hanging="301"/>
        <w:rPr>
          <w:rFonts w:ascii="Courier New" w:hAnsi="Courier New" w:cs="Courier New"/>
          <w:color w:val="000000" w:themeColor="text1"/>
        </w:rPr>
      </w:pPr>
      <w:hyperlink r:id="rId18" w:history="1">
        <w:r w:rsidR="009B5043" w:rsidRPr="003443AA">
          <w:rPr>
            <w:rStyle w:val="Hyperlink"/>
            <w:rFonts w:ascii="Courier New" w:hAnsi="Courier New" w:cs="Courier New"/>
          </w:rPr>
          <w:t xml:space="preserve">Letter dated April 11, 2025, of Ms. </w:t>
        </w:r>
        <w:proofErr w:type="spellStart"/>
        <w:r w:rsidR="009B5043" w:rsidRPr="003443AA">
          <w:rPr>
            <w:rStyle w:val="Hyperlink"/>
            <w:rFonts w:ascii="Courier New" w:hAnsi="Courier New" w:cs="Courier New"/>
          </w:rPr>
          <w:t>Armie</w:t>
        </w:r>
        <w:proofErr w:type="spellEnd"/>
        <w:r w:rsidR="009B5043" w:rsidRPr="003443AA">
          <w:rPr>
            <w:rStyle w:val="Hyperlink"/>
            <w:rFonts w:ascii="Courier New" w:hAnsi="Courier New" w:cs="Courier New"/>
          </w:rPr>
          <w:t xml:space="preserve"> B. </w:t>
        </w:r>
        <w:proofErr w:type="spellStart"/>
        <w:r w:rsidR="009B5043" w:rsidRPr="003443AA">
          <w:rPr>
            <w:rStyle w:val="Hyperlink"/>
            <w:rFonts w:ascii="Courier New" w:hAnsi="Courier New" w:cs="Courier New"/>
          </w:rPr>
          <w:t>Gunay</w:t>
        </w:r>
        <w:proofErr w:type="spellEnd"/>
        <w:r w:rsidR="009B5043" w:rsidRPr="003443AA">
          <w:rPr>
            <w:rStyle w:val="Hyperlink"/>
            <w:rFonts w:ascii="Courier New" w:hAnsi="Courier New" w:cs="Courier New"/>
          </w:rPr>
          <w:t xml:space="preserve">, Program Officer, </w:t>
        </w:r>
        <w:proofErr w:type="spellStart"/>
        <w:r w:rsidR="009B5043" w:rsidRPr="003443AA">
          <w:rPr>
            <w:rStyle w:val="Hyperlink"/>
            <w:rFonts w:ascii="Courier New" w:hAnsi="Courier New" w:cs="Courier New"/>
          </w:rPr>
          <w:t>i</w:t>
        </w:r>
        <w:proofErr w:type="spellEnd"/>
        <w:r w:rsidR="009B5043" w:rsidRPr="003443AA">
          <w:rPr>
            <w:rStyle w:val="Hyperlink"/>
            <w:rFonts w:ascii="Courier New" w:hAnsi="Courier New" w:cs="Courier New"/>
          </w:rPr>
          <w:t>-Governance Office, submitting their comments and recommendation on the proposed “2025 City Events, Protocol, and Public Information Office (CEPPIO) Reorganization Ordinance of Naga City” (Spin2025-0422);</w:t>
        </w:r>
      </w:hyperlink>
    </w:p>
    <w:p w:rsidR="009B5043" w:rsidRDefault="003443AA" w:rsidP="00BF11CD">
      <w:pPr>
        <w:pStyle w:val="ListParagraph"/>
        <w:numPr>
          <w:ilvl w:val="2"/>
          <w:numId w:val="3"/>
        </w:numPr>
        <w:spacing w:before="240" w:after="240"/>
        <w:ind w:left="1560" w:hanging="301"/>
        <w:rPr>
          <w:rFonts w:ascii="Courier New" w:hAnsi="Courier New" w:cs="Courier New"/>
          <w:color w:val="000000" w:themeColor="text1"/>
        </w:rPr>
      </w:pPr>
      <w:hyperlink r:id="rId19" w:history="1">
        <w:r w:rsidR="009B5043" w:rsidRPr="003443AA">
          <w:rPr>
            <w:rStyle w:val="Hyperlink"/>
            <w:rFonts w:ascii="Courier New" w:hAnsi="Courier New" w:cs="Courier New"/>
          </w:rPr>
          <w:t xml:space="preserve">Letter dated April 8, 2025, of Atty. Hazel O. </w:t>
        </w:r>
        <w:proofErr w:type="spellStart"/>
        <w:r w:rsidR="009B5043" w:rsidRPr="003443AA">
          <w:rPr>
            <w:rStyle w:val="Hyperlink"/>
            <w:rFonts w:ascii="Courier New" w:hAnsi="Courier New" w:cs="Courier New"/>
          </w:rPr>
          <w:t>Deocareza</w:t>
        </w:r>
        <w:proofErr w:type="spellEnd"/>
        <w:r w:rsidR="009B5043" w:rsidRPr="003443AA">
          <w:rPr>
            <w:rStyle w:val="Hyperlink"/>
            <w:rFonts w:ascii="Courier New" w:hAnsi="Courier New" w:cs="Courier New"/>
          </w:rPr>
          <w:t xml:space="preserve">, LGOO VI/CLGOO, addressed to Hon. </w:t>
        </w:r>
        <w:proofErr w:type="spellStart"/>
        <w:r w:rsidR="009B5043" w:rsidRPr="003443AA">
          <w:rPr>
            <w:rStyle w:val="Hyperlink"/>
            <w:rFonts w:ascii="Courier New" w:hAnsi="Courier New" w:cs="Courier New"/>
          </w:rPr>
          <w:t>Jefson</w:t>
        </w:r>
        <w:proofErr w:type="spellEnd"/>
        <w:r w:rsidR="009B5043" w:rsidRPr="003443AA">
          <w:rPr>
            <w:rStyle w:val="Hyperlink"/>
            <w:rFonts w:ascii="Courier New" w:hAnsi="Courier New" w:cs="Courier New"/>
          </w:rPr>
          <w:t xml:space="preserve"> Romeo B. Felix and the SP Secretary, pertaining to the query on the review of the Sangguniang </w:t>
        </w:r>
        <w:proofErr w:type="spellStart"/>
        <w:r w:rsidR="009B5043" w:rsidRPr="003443AA">
          <w:rPr>
            <w:rStyle w:val="Hyperlink"/>
            <w:rFonts w:ascii="Courier New" w:hAnsi="Courier New" w:cs="Courier New"/>
          </w:rPr>
          <w:t>Kabataan</w:t>
        </w:r>
        <w:proofErr w:type="spellEnd"/>
        <w:r w:rsidR="009B5043" w:rsidRPr="003443AA">
          <w:rPr>
            <w:rStyle w:val="Hyperlink"/>
            <w:rFonts w:ascii="Courier New" w:hAnsi="Courier New" w:cs="Courier New"/>
          </w:rPr>
          <w:t xml:space="preserve"> (SK) annual budget by the Sangguniang Panlungsod (Spin2025-0423);</w:t>
        </w:r>
      </w:hyperlink>
    </w:p>
    <w:p w:rsidR="009B5043" w:rsidRDefault="003443AA" w:rsidP="00BF11CD">
      <w:pPr>
        <w:pStyle w:val="ListParagraph"/>
        <w:numPr>
          <w:ilvl w:val="2"/>
          <w:numId w:val="3"/>
        </w:numPr>
        <w:spacing w:before="240" w:after="240"/>
        <w:ind w:left="1560" w:hanging="301"/>
        <w:rPr>
          <w:rFonts w:ascii="Courier New" w:hAnsi="Courier New" w:cs="Courier New"/>
          <w:color w:val="000000" w:themeColor="text1"/>
        </w:rPr>
      </w:pPr>
      <w:hyperlink r:id="rId20" w:history="1">
        <w:r w:rsidR="009B5043" w:rsidRPr="003443AA">
          <w:rPr>
            <w:rStyle w:val="Hyperlink"/>
            <w:rFonts w:ascii="Courier New" w:hAnsi="Courier New" w:cs="Courier New"/>
          </w:rPr>
          <w:t xml:space="preserve">Letter dated April 14, 2025, of Atty. </w:t>
        </w:r>
        <w:proofErr w:type="spellStart"/>
        <w:r w:rsidR="009B5043" w:rsidRPr="003443AA">
          <w:rPr>
            <w:rStyle w:val="Hyperlink"/>
            <w:rFonts w:ascii="Courier New" w:hAnsi="Courier New" w:cs="Courier New"/>
          </w:rPr>
          <w:t>Raisa</w:t>
        </w:r>
        <w:proofErr w:type="spellEnd"/>
        <w:r w:rsidR="009B5043" w:rsidRPr="003443AA">
          <w:rPr>
            <w:rStyle w:val="Hyperlink"/>
            <w:rFonts w:ascii="Courier New" w:hAnsi="Courier New" w:cs="Courier New"/>
          </w:rPr>
          <w:t xml:space="preserve"> R. Rodriguez, Attorney IV, city Legal Office, submitting her legal opinion on the query of the City Accountant on the propriety and legality of granting financial assistance which will be charged against the Donations </w:t>
        </w:r>
        <w:r w:rsidR="009B5043" w:rsidRPr="003443AA">
          <w:rPr>
            <w:rStyle w:val="Hyperlink"/>
            <w:rFonts w:ascii="Courier New" w:hAnsi="Courier New" w:cs="Courier New"/>
          </w:rPr>
          <w:lastRenderedPageBreak/>
          <w:t>Account of the City Mayor’s Office to individuals and organizations during the period of the election ban (Spin2025-0429);</w:t>
        </w:r>
      </w:hyperlink>
    </w:p>
    <w:p w:rsidR="00BF11CD" w:rsidRDefault="003443AA" w:rsidP="00BF11CD">
      <w:pPr>
        <w:pStyle w:val="ListParagraph"/>
        <w:numPr>
          <w:ilvl w:val="2"/>
          <w:numId w:val="3"/>
        </w:numPr>
        <w:spacing w:before="240" w:after="240"/>
        <w:ind w:left="1560" w:hanging="301"/>
        <w:rPr>
          <w:rFonts w:ascii="Courier New" w:hAnsi="Courier New" w:cs="Courier New"/>
          <w:color w:val="000000" w:themeColor="text1"/>
        </w:rPr>
      </w:pPr>
      <w:hyperlink r:id="rId21" w:history="1">
        <w:r w:rsidR="00BF11CD" w:rsidRPr="003443AA">
          <w:rPr>
            <w:rStyle w:val="Hyperlink"/>
            <w:rFonts w:ascii="Courier New" w:hAnsi="Courier New" w:cs="Courier New"/>
          </w:rPr>
          <w:t xml:space="preserve">Proposed ordinance authored by Hon. Jessie R. </w:t>
        </w:r>
        <w:proofErr w:type="spellStart"/>
        <w:r w:rsidR="00BF11CD" w:rsidRPr="003443AA">
          <w:rPr>
            <w:rStyle w:val="Hyperlink"/>
            <w:rFonts w:ascii="Courier New" w:hAnsi="Courier New" w:cs="Courier New"/>
          </w:rPr>
          <w:t>Albeus</w:t>
        </w:r>
        <w:proofErr w:type="spellEnd"/>
        <w:r w:rsidR="00BF11CD" w:rsidRPr="003443AA">
          <w:rPr>
            <w:rStyle w:val="Hyperlink"/>
            <w:rFonts w:ascii="Courier New" w:hAnsi="Courier New" w:cs="Courier New"/>
          </w:rPr>
          <w:t>, amending Section 15 of Ordinance No. 2006-052, by increasing the rates for franchise fee and performance bond provided therein (Spin2025-0430);</w:t>
        </w:r>
      </w:hyperlink>
    </w:p>
    <w:p w:rsidR="00543A36" w:rsidRDefault="00543A36" w:rsidP="00080696">
      <w:pPr>
        <w:tabs>
          <w:tab w:val="left" w:pos="2670"/>
        </w:tabs>
        <w:spacing w:before="240" w:after="240"/>
        <w:rPr>
          <w:rFonts w:ascii="Courier New" w:hAnsi="Courier New" w:cs="Courier New"/>
        </w:rPr>
      </w:pPr>
    </w:p>
    <w:p w:rsidR="00013B2B" w:rsidRDefault="00013B2B" w:rsidP="00080696">
      <w:pPr>
        <w:tabs>
          <w:tab w:val="left" w:pos="2670"/>
        </w:tabs>
        <w:spacing w:before="240" w:after="240"/>
        <w:rPr>
          <w:rFonts w:ascii="Courier New" w:hAnsi="Courier New" w:cs="Courier New"/>
        </w:rPr>
      </w:pPr>
    </w:p>
    <w:p w:rsidR="00013B2B" w:rsidRDefault="00013B2B"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BF11CD" w:rsidRDefault="003443AA" w:rsidP="00BF11CD">
      <w:pPr>
        <w:pStyle w:val="ListParagraph"/>
        <w:numPr>
          <w:ilvl w:val="2"/>
          <w:numId w:val="3"/>
        </w:numPr>
        <w:spacing w:before="240" w:after="240"/>
        <w:ind w:left="1701" w:hanging="425"/>
        <w:rPr>
          <w:rFonts w:ascii="Courier New" w:hAnsi="Courier New" w:cs="Courier New"/>
          <w:color w:val="000000" w:themeColor="text1"/>
        </w:rPr>
      </w:pPr>
      <w:hyperlink r:id="rId22" w:history="1">
        <w:r w:rsidR="00BF11CD" w:rsidRPr="003443AA">
          <w:rPr>
            <w:rStyle w:val="Hyperlink"/>
            <w:rFonts w:ascii="Courier New" w:hAnsi="Courier New" w:cs="Courier New"/>
          </w:rPr>
          <w:t>Letter dated April 8, 2025, of Ronald C. Garcia, Barangay Secretary, Barangay Lerma, Naga City, transmitting Barangay Ordinance No. 002, s. of 2025, and Barangay Ordinance No. 005, s. of 2025, for review (Spin2025-0424);</w:t>
        </w:r>
      </w:hyperlink>
    </w:p>
    <w:p w:rsidR="00BF11CD" w:rsidRDefault="003443AA" w:rsidP="00BF11CD">
      <w:pPr>
        <w:pStyle w:val="ListParagraph"/>
        <w:numPr>
          <w:ilvl w:val="2"/>
          <w:numId w:val="3"/>
        </w:numPr>
        <w:spacing w:before="240" w:after="240"/>
        <w:ind w:left="1701" w:hanging="425"/>
        <w:rPr>
          <w:rFonts w:ascii="Courier New" w:hAnsi="Courier New" w:cs="Courier New"/>
          <w:color w:val="000000" w:themeColor="text1"/>
        </w:rPr>
      </w:pPr>
      <w:hyperlink r:id="rId23" w:history="1">
        <w:r w:rsidR="00BF11CD" w:rsidRPr="003443AA">
          <w:rPr>
            <w:rStyle w:val="Hyperlink"/>
            <w:rFonts w:ascii="Courier New" w:hAnsi="Courier New" w:cs="Courier New"/>
          </w:rPr>
          <w:t xml:space="preserve">Letter dated April 7, 2025, signed by Rommel P. </w:t>
        </w:r>
        <w:proofErr w:type="spellStart"/>
        <w:r w:rsidR="00BF11CD" w:rsidRPr="003443AA">
          <w:rPr>
            <w:rStyle w:val="Hyperlink"/>
            <w:rFonts w:ascii="Courier New" w:hAnsi="Courier New" w:cs="Courier New"/>
          </w:rPr>
          <w:t>Balmonte</w:t>
        </w:r>
        <w:proofErr w:type="spellEnd"/>
        <w:r w:rsidR="00BF11CD" w:rsidRPr="003443AA">
          <w:rPr>
            <w:rStyle w:val="Hyperlink"/>
            <w:rFonts w:ascii="Courier New" w:hAnsi="Courier New" w:cs="Courier New"/>
          </w:rPr>
          <w:t xml:space="preserve"> and </w:t>
        </w:r>
        <w:proofErr w:type="spellStart"/>
        <w:r w:rsidR="00BF11CD" w:rsidRPr="003443AA">
          <w:rPr>
            <w:rStyle w:val="Hyperlink"/>
            <w:rFonts w:ascii="Courier New" w:hAnsi="Courier New" w:cs="Courier New"/>
          </w:rPr>
          <w:t>Marilou</w:t>
        </w:r>
        <w:proofErr w:type="spellEnd"/>
        <w:r w:rsidR="00BF11CD" w:rsidRPr="003443AA">
          <w:rPr>
            <w:rStyle w:val="Hyperlink"/>
            <w:rFonts w:ascii="Courier New" w:hAnsi="Courier New" w:cs="Courier New"/>
          </w:rPr>
          <w:t xml:space="preserve"> C. Panganiban, requesting for an amnesty for the transfer of </w:t>
        </w:r>
        <w:proofErr w:type="spellStart"/>
        <w:r w:rsidR="00BF11CD" w:rsidRPr="003443AA">
          <w:rPr>
            <w:rStyle w:val="Hyperlink"/>
            <w:rFonts w:ascii="Courier New" w:hAnsi="Courier New" w:cs="Courier New"/>
          </w:rPr>
          <w:t>trimobile</w:t>
        </w:r>
        <w:proofErr w:type="spellEnd"/>
        <w:r w:rsidR="00BF11CD" w:rsidRPr="003443AA">
          <w:rPr>
            <w:rStyle w:val="Hyperlink"/>
            <w:rFonts w:ascii="Courier New" w:hAnsi="Courier New" w:cs="Courier New"/>
          </w:rPr>
          <w:t xml:space="preserve"> franchise ownership (Spin2025-0425);</w:t>
        </w:r>
      </w:hyperlink>
    </w:p>
    <w:p w:rsidR="00BF11CD" w:rsidRDefault="003443AA" w:rsidP="00BF11CD">
      <w:pPr>
        <w:pStyle w:val="ListParagraph"/>
        <w:numPr>
          <w:ilvl w:val="2"/>
          <w:numId w:val="3"/>
        </w:numPr>
        <w:spacing w:before="240" w:after="240"/>
        <w:ind w:left="1701" w:hanging="425"/>
        <w:rPr>
          <w:rFonts w:ascii="Courier New" w:hAnsi="Courier New" w:cs="Courier New"/>
          <w:color w:val="000000" w:themeColor="text1"/>
        </w:rPr>
      </w:pPr>
      <w:hyperlink r:id="rId24" w:history="1">
        <w:r w:rsidR="00BF11CD" w:rsidRPr="003443AA">
          <w:rPr>
            <w:rStyle w:val="Hyperlink"/>
            <w:rFonts w:ascii="Courier New" w:hAnsi="Courier New" w:cs="Courier New"/>
          </w:rPr>
          <w:t>1</w:t>
        </w:r>
        <w:r w:rsidR="00BF11CD" w:rsidRPr="003443AA">
          <w:rPr>
            <w:rStyle w:val="Hyperlink"/>
            <w:rFonts w:ascii="Courier New" w:hAnsi="Courier New" w:cs="Courier New"/>
            <w:vertAlign w:val="superscript"/>
          </w:rPr>
          <w:t>st</w:t>
        </w:r>
        <w:r w:rsidR="00BF11CD" w:rsidRPr="003443AA">
          <w:rPr>
            <w:rStyle w:val="Hyperlink"/>
            <w:rFonts w:ascii="Courier New" w:hAnsi="Courier New" w:cs="Courier New"/>
          </w:rPr>
          <w:t xml:space="preserve"> </w:t>
        </w:r>
        <w:proofErr w:type="spellStart"/>
        <w:r w:rsidR="00BF11CD" w:rsidRPr="003443AA">
          <w:rPr>
            <w:rStyle w:val="Hyperlink"/>
            <w:rFonts w:ascii="Courier New" w:hAnsi="Courier New" w:cs="Courier New"/>
          </w:rPr>
          <w:t>Indorsement</w:t>
        </w:r>
        <w:proofErr w:type="spellEnd"/>
        <w:r w:rsidR="00BF11CD" w:rsidRPr="003443AA">
          <w:rPr>
            <w:rStyle w:val="Hyperlink"/>
            <w:rFonts w:ascii="Courier New" w:hAnsi="Courier New" w:cs="Courier New"/>
          </w:rPr>
          <w:t xml:space="preserve"> dated April 14, 2025, of the Assistant City Budget Officer, forwarding the 2025 Annual Budget of the Sangguniang </w:t>
        </w:r>
        <w:proofErr w:type="spellStart"/>
        <w:r w:rsidR="00BF11CD" w:rsidRPr="003443AA">
          <w:rPr>
            <w:rStyle w:val="Hyperlink"/>
            <w:rFonts w:ascii="Courier New" w:hAnsi="Courier New" w:cs="Courier New"/>
          </w:rPr>
          <w:t>Kabataan</w:t>
        </w:r>
        <w:proofErr w:type="spellEnd"/>
        <w:r w:rsidR="00BF11CD" w:rsidRPr="003443AA">
          <w:rPr>
            <w:rStyle w:val="Hyperlink"/>
            <w:rFonts w:ascii="Courier New" w:hAnsi="Courier New" w:cs="Courier New"/>
          </w:rPr>
          <w:t xml:space="preserve"> (SK) of Barangay Concepcion </w:t>
        </w:r>
        <w:proofErr w:type="spellStart"/>
        <w:r w:rsidR="00BF11CD" w:rsidRPr="003443AA">
          <w:rPr>
            <w:rStyle w:val="Hyperlink"/>
            <w:rFonts w:ascii="Courier New" w:hAnsi="Courier New" w:cs="Courier New"/>
          </w:rPr>
          <w:t>Pequeña</w:t>
        </w:r>
        <w:proofErr w:type="spellEnd"/>
        <w:r w:rsidR="00BF11CD" w:rsidRPr="003443AA">
          <w:rPr>
            <w:rStyle w:val="Hyperlink"/>
            <w:rFonts w:ascii="Courier New" w:hAnsi="Courier New" w:cs="Courier New"/>
          </w:rPr>
          <w:t>, Naga City, as approved under SK Resolution No. 2024-60, involving the amount of ₱3,385,205.90, for review (Spin2025-0426);</w:t>
        </w:r>
      </w:hyperlink>
    </w:p>
    <w:p w:rsidR="00A05C3F" w:rsidRDefault="00A05C3F"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lastRenderedPageBreak/>
        <w:t>OTHER MATTER</w:t>
      </w:r>
    </w:p>
    <w:p w:rsidR="00BF11CD" w:rsidRDefault="003443AA" w:rsidP="00BF11CD">
      <w:pPr>
        <w:pStyle w:val="ListParagraph"/>
        <w:numPr>
          <w:ilvl w:val="1"/>
          <w:numId w:val="2"/>
        </w:numPr>
        <w:tabs>
          <w:tab w:val="left" w:pos="3465"/>
        </w:tabs>
        <w:spacing w:before="240" w:after="240"/>
        <w:ind w:left="1701" w:hanging="425"/>
        <w:rPr>
          <w:rFonts w:ascii="Courier New" w:hAnsi="Courier New" w:cs="Courier New"/>
          <w:color w:val="000000" w:themeColor="text1"/>
        </w:rPr>
      </w:pPr>
      <w:hyperlink r:id="rId25" w:history="1">
        <w:r w:rsidR="00BF11CD" w:rsidRPr="003443AA">
          <w:rPr>
            <w:rStyle w:val="Hyperlink"/>
            <w:rFonts w:ascii="Courier New" w:hAnsi="Courier New" w:cs="Courier New"/>
          </w:rPr>
          <w:t>Quarterly Report on Real Property Assessments for the 1</w:t>
        </w:r>
        <w:r w:rsidR="00BF11CD" w:rsidRPr="003443AA">
          <w:rPr>
            <w:rStyle w:val="Hyperlink"/>
            <w:rFonts w:ascii="Courier New" w:hAnsi="Courier New" w:cs="Courier New"/>
            <w:vertAlign w:val="superscript"/>
          </w:rPr>
          <w:t>st</w:t>
        </w:r>
        <w:r w:rsidR="00BF11CD" w:rsidRPr="003443AA">
          <w:rPr>
            <w:rStyle w:val="Hyperlink"/>
            <w:rFonts w:ascii="Courier New" w:hAnsi="Courier New" w:cs="Courier New"/>
          </w:rPr>
          <w:t xml:space="preserve"> Quarter of 2025 submitted by the Office of the City Assessor (Spin2025-0431);</w:t>
        </w:r>
      </w:hyperlink>
    </w:p>
    <w:p w:rsidR="00BF11CD" w:rsidRPr="00BC7236" w:rsidRDefault="003443AA" w:rsidP="00BF11CD">
      <w:pPr>
        <w:pStyle w:val="ListParagraph"/>
        <w:numPr>
          <w:ilvl w:val="1"/>
          <w:numId w:val="2"/>
        </w:numPr>
        <w:tabs>
          <w:tab w:val="left" w:pos="3465"/>
        </w:tabs>
        <w:spacing w:before="240" w:after="240"/>
        <w:ind w:left="1701" w:hanging="425"/>
        <w:rPr>
          <w:rFonts w:ascii="Courier New" w:hAnsi="Courier New" w:cs="Courier New"/>
          <w:color w:val="000000" w:themeColor="text1"/>
        </w:rPr>
      </w:pPr>
      <w:hyperlink r:id="rId26" w:history="1">
        <w:r w:rsidR="00BF11CD" w:rsidRPr="003443AA">
          <w:rPr>
            <w:rStyle w:val="Hyperlink"/>
            <w:rFonts w:ascii="Courier New" w:hAnsi="Courier New" w:cs="Courier New"/>
          </w:rPr>
          <w:t xml:space="preserve">Status Report of various infrastructure projects for the month of March 2025 implemented by the Department of Public Works and Highways (DPWH)- </w:t>
        </w:r>
        <w:proofErr w:type="spellStart"/>
        <w:r w:rsidR="00BF11CD" w:rsidRPr="003443AA">
          <w:rPr>
            <w:rStyle w:val="Hyperlink"/>
            <w:rFonts w:ascii="Courier New" w:hAnsi="Courier New" w:cs="Courier New"/>
          </w:rPr>
          <w:t>Camarines</w:t>
        </w:r>
        <w:proofErr w:type="spellEnd"/>
        <w:r w:rsidR="00BF11CD" w:rsidRPr="003443AA">
          <w:rPr>
            <w:rStyle w:val="Hyperlink"/>
            <w:rFonts w:ascii="Courier New" w:hAnsi="Courier New" w:cs="Courier New"/>
          </w:rPr>
          <w:t xml:space="preserve"> Sur 3rd District Engineering Office in the City of Naga (Spin2025-0432);</w:t>
        </w:r>
      </w:hyperlink>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BC7236" w:rsidRPr="00BF11CD" w:rsidRDefault="00B36671" w:rsidP="00572661">
      <w:pPr>
        <w:pStyle w:val="ListParagraph"/>
        <w:numPr>
          <w:ilvl w:val="0"/>
          <w:numId w:val="2"/>
        </w:numPr>
        <w:spacing w:before="120" w:after="120"/>
        <w:ind w:left="851" w:hanging="284"/>
        <w:jc w:val="left"/>
        <w:rPr>
          <w:rFonts w:ascii="Courier New" w:hAnsi="Courier New" w:cs="Courier New"/>
          <w:color w:val="000000" w:themeColor="text1"/>
        </w:rPr>
      </w:pPr>
      <w:r w:rsidRPr="00BF11CD">
        <w:rPr>
          <w:rFonts w:ascii="Courier New" w:hAnsi="Courier New" w:cs="Courier New"/>
          <w:b/>
          <w:color w:val="000000" w:themeColor="text1"/>
        </w:rPr>
        <w:t>ADJOURNMENT</w:t>
      </w:r>
    </w:p>
    <w:sectPr w:rsidR="00BC7236" w:rsidRPr="00BF11CD" w:rsidSect="00EF41A7">
      <w:footerReference w:type="default" r:id="rId27"/>
      <w:footerReference w:type="first" r:id="rId28"/>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7C" w:rsidRDefault="007B5C7C" w:rsidP="00AB6F03">
      <w:r>
        <w:separator/>
      </w:r>
    </w:p>
  </w:endnote>
  <w:endnote w:type="continuationSeparator" w:id="0">
    <w:p w:rsidR="007B5C7C" w:rsidRDefault="007B5C7C"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7B5C7C"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D14838">
          <w:rPr>
            <w:rFonts w:ascii="Courier New" w:hAnsi="Courier New" w:cs="Courier New"/>
            <w:i/>
            <w:noProof/>
            <w:sz w:val="18"/>
            <w:szCs w:val="18"/>
          </w:rPr>
          <w:t>4</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867B5A">
          <w:rPr>
            <w:rFonts w:ascii="Courier New" w:hAnsi="Courier New" w:cs="Courier New"/>
            <w:i/>
            <w:sz w:val="18"/>
            <w:szCs w:val="18"/>
          </w:rPr>
          <w:t>5</w:t>
        </w:r>
        <w:r w:rsidR="00DB6B43" w:rsidRPr="00DB6B43">
          <w:rPr>
            <w:rFonts w:ascii="Courier New" w:hAnsi="Courier New" w:cs="Courier New"/>
            <w:i/>
            <w:sz w:val="18"/>
            <w:szCs w:val="18"/>
            <w:vertAlign w:val="superscript"/>
          </w:rPr>
          <w:t>th</w:t>
        </w:r>
        <w:r w:rsidR="00DB6B43">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97E7B">
          <w:rPr>
            <w:rFonts w:ascii="Courier New" w:hAnsi="Courier New" w:cs="Courier New"/>
            <w:i/>
            <w:sz w:val="18"/>
            <w:szCs w:val="18"/>
          </w:rPr>
          <w:t xml:space="preserve">April </w:t>
        </w:r>
        <w:r w:rsidR="00867B5A">
          <w:rPr>
            <w:rFonts w:ascii="Courier New" w:hAnsi="Courier New" w:cs="Courier New"/>
            <w:i/>
            <w:sz w:val="18"/>
            <w:szCs w:val="18"/>
          </w:rPr>
          <w:t>22</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7C" w:rsidRDefault="007B5C7C" w:rsidP="00AB6F03">
      <w:r>
        <w:separator/>
      </w:r>
    </w:p>
  </w:footnote>
  <w:footnote w:type="continuationSeparator" w:id="0">
    <w:p w:rsidR="007B5C7C" w:rsidRDefault="007B5C7C"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4C014AC"/>
    <w:multiLevelType w:val="hybridMultilevel"/>
    <w:tmpl w:val="0E7AC0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9">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1">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5">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5"/>
  </w:num>
  <w:num w:numId="2">
    <w:abstractNumId w:val="21"/>
  </w:num>
  <w:num w:numId="3">
    <w:abstractNumId w:val="22"/>
  </w:num>
  <w:num w:numId="4">
    <w:abstractNumId w:val="0"/>
  </w:num>
  <w:num w:numId="5">
    <w:abstractNumId w:val="38"/>
  </w:num>
  <w:num w:numId="6">
    <w:abstractNumId w:val="26"/>
  </w:num>
  <w:num w:numId="7">
    <w:abstractNumId w:val="16"/>
  </w:num>
  <w:num w:numId="8">
    <w:abstractNumId w:val="40"/>
  </w:num>
  <w:num w:numId="9">
    <w:abstractNumId w:val="17"/>
  </w:num>
  <w:num w:numId="10">
    <w:abstractNumId w:val="32"/>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39"/>
  </w:num>
  <w:num w:numId="19">
    <w:abstractNumId w:val="10"/>
  </w:num>
  <w:num w:numId="20">
    <w:abstractNumId w:val="43"/>
  </w:num>
  <w:num w:numId="21">
    <w:abstractNumId w:val="42"/>
  </w:num>
  <w:num w:numId="22">
    <w:abstractNumId w:val="25"/>
  </w:num>
  <w:num w:numId="23">
    <w:abstractNumId w:val="44"/>
  </w:num>
  <w:num w:numId="24">
    <w:abstractNumId w:val="11"/>
  </w:num>
  <w:num w:numId="25">
    <w:abstractNumId w:val="20"/>
  </w:num>
  <w:num w:numId="26">
    <w:abstractNumId w:val="35"/>
  </w:num>
  <w:num w:numId="27">
    <w:abstractNumId w:val="34"/>
  </w:num>
  <w:num w:numId="28">
    <w:abstractNumId w:val="37"/>
  </w:num>
  <w:num w:numId="29">
    <w:abstractNumId w:val="13"/>
  </w:num>
  <w:num w:numId="30">
    <w:abstractNumId w:val="8"/>
  </w:num>
  <w:num w:numId="31">
    <w:abstractNumId w:val="15"/>
  </w:num>
  <w:num w:numId="32">
    <w:abstractNumId w:val="18"/>
  </w:num>
  <w:num w:numId="33">
    <w:abstractNumId w:val="46"/>
  </w:num>
  <w:num w:numId="34">
    <w:abstractNumId w:val="36"/>
  </w:num>
  <w:num w:numId="35">
    <w:abstractNumId w:val="7"/>
  </w:num>
  <w:num w:numId="36">
    <w:abstractNumId w:val="41"/>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3"/>
  </w:num>
  <w:num w:numId="45">
    <w:abstractNumId w:val="29"/>
  </w:num>
  <w:num w:numId="46">
    <w:abstractNumId w:val="4"/>
  </w:num>
  <w:num w:numId="4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B7"/>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083"/>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A7C3C"/>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4F5F"/>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2E5"/>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0F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0A9E"/>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31"/>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9AF"/>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183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07B"/>
    <w:rsid w:val="002F1322"/>
    <w:rsid w:val="002F198E"/>
    <w:rsid w:val="002F1AD6"/>
    <w:rsid w:val="002F214C"/>
    <w:rsid w:val="002F289D"/>
    <w:rsid w:val="002F2B9D"/>
    <w:rsid w:val="002F315A"/>
    <w:rsid w:val="002F32B8"/>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3AA"/>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1F4"/>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758"/>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321"/>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82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80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0B8"/>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363"/>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FB9"/>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1E3D"/>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161"/>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3C1D"/>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454"/>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08C"/>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C2D"/>
    <w:rsid w:val="00615D38"/>
    <w:rsid w:val="0061640A"/>
    <w:rsid w:val="006166C7"/>
    <w:rsid w:val="00616D73"/>
    <w:rsid w:val="00616E0B"/>
    <w:rsid w:val="0061728D"/>
    <w:rsid w:val="0061771D"/>
    <w:rsid w:val="00617FA3"/>
    <w:rsid w:val="00617FCB"/>
    <w:rsid w:val="00620392"/>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1D3E"/>
    <w:rsid w:val="00682686"/>
    <w:rsid w:val="006826F3"/>
    <w:rsid w:val="00682DA8"/>
    <w:rsid w:val="00682E55"/>
    <w:rsid w:val="00682EBF"/>
    <w:rsid w:val="00683343"/>
    <w:rsid w:val="006834B2"/>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3B27"/>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2BD"/>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37CB4"/>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0D5B"/>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C7C"/>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13"/>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C8B"/>
    <w:rsid w:val="007F6E4C"/>
    <w:rsid w:val="007F7143"/>
    <w:rsid w:val="007F7144"/>
    <w:rsid w:val="007F73BA"/>
    <w:rsid w:val="007F7636"/>
    <w:rsid w:val="007F79FB"/>
    <w:rsid w:val="00800173"/>
    <w:rsid w:val="00800307"/>
    <w:rsid w:val="0080075D"/>
    <w:rsid w:val="00800F77"/>
    <w:rsid w:val="008011EB"/>
    <w:rsid w:val="008018F2"/>
    <w:rsid w:val="00801F9A"/>
    <w:rsid w:val="008024A6"/>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5A"/>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4F22"/>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6F31"/>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660"/>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08A5"/>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3997"/>
    <w:rsid w:val="0095414A"/>
    <w:rsid w:val="00954453"/>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DEC"/>
    <w:rsid w:val="00965F29"/>
    <w:rsid w:val="009664F4"/>
    <w:rsid w:val="009665B4"/>
    <w:rsid w:val="00966806"/>
    <w:rsid w:val="00966D70"/>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A94"/>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29E"/>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3B1"/>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043"/>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0FAE"/>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1A2"/>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A0F"/>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236"/>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1CD"/>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068"/>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00"/>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7C8"/>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00D"/>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46C2"/>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491E"/>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838"/>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545"/>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43"/>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1AF"/>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00A"/>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93C"/>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4EFA"/>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C63"/>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87A"/>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5AE"/>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20MINUTES%20OF%20PREVIOUS%20SESSIONS/MINUTES%20OF%20THE%20132nd%20REGULAR%20SESSION%203.25.2025.docx" TargetMode="External"/><Relationship Id="rId18" Type="http://schemas.openxmlformats.org/officeDocument/2006/relationships/hyperlink" Target="C.%20UNFINISHED%20BUSINESS/UB2_2025-0422%20iGov%204.11.25%20Comment%20on%20the%20Proposed%202025%20CEPPIO%20Reorganization.pdf" TargetMode="External"/><Relationship Id="rId26" Type="http://schemas.openxmlformats.org/officeDocument/2006/relationships/hyperlink" Target="E.%20OTHER%20MATTER/OM2_2025-0432%20DPWH%204.8.25%20Status%20Report%20INFRASTRUCTURE%20PROJECTS%20MARCH%202025.pdf" TargetMode="External"/><Relationship Id="rId3" Type="http://schemas.openxmlformats.org/officeDocument/2006/relationships/styles" Target="styles.xml"/><Relationship Id="rId21" Type="http://schemas.openxmlformats.org/officeDocument/2006/relationships/hyperlink" Target="C.%20UNFINISHED%20BUSINESS/UB5_2025-0430%20Hon.%20Albeus_Increasing%20the%20Rate%20for%20franchise%20fee%20and%20performance%20bond.pdf" TargetMode="External"/><Relationship Id="rId7" Type="http://schemas.openxmlformats.org/officeDocument/2006/relationships/endnotes" Target="endnotes.xml"/><Relationship Id="rId12" Type="http://schemas.openxmlformats.org/officeDocument/2006/relationships/hyperlink" Target="A.%20MINUTES%20OF%20PREVIOUS%20SESSIONS/MINUTES%20OF%20THE%20127TH%20REGULAR%20SESSION%2002.18.2025.docx" TargetMode="External"/><Relationship Id="rId17" Type="http://schemas.openxmlformats.org/officeDocument/2006/relationships/hyperlink" Target="C.%20UNFINISHED%20BUSINESS/UB1_2025-0433%20Com.%20Report%20on%20LAND%20USE%204.10.25.pdf" TargetMode="External"/><Relationship Id="rId25" Type="http://schemas.openxmlformats.org/officeDocument/2006/relationships/hyperlink" Target="E.%20OTHER%20MATTER/OM1_2025-0431%20CAssO%204.14.25%201st%20QTR%202025%20QRRPA.pdf" TargetMode="External"/><Relationship Id="rId2" Type="http://schemas.openxmlformats.org/officeDocument/2006/relationships/numbering" Target="numbering.xml"/><Relationship Id="rId16" Type="http://schemas.openxmlformats.org/officeDocument/2006/relationships/hyperlink" Target="B.%20SBO/SBO2_2025-0420%20Hon.%20Buenafe%20Amending%20Route%20C%20and%20D%20under%2090%20day%20Dry%20Run.pdf" TargetMode="External"/><Relationship Id="rId20" Type="http://schemas.openxmlformats.org/officeDocument/2006/relationships/hyperlink" Target="C.%20UNFINISHED%20BUSINESS/UB4_2025-0429%20CLO%204.14.25%20Legal%20opinion%20on%20granting%20Financial%20Assistanc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MINUTES%20OF%20PREVIOUS%20SESSIONS/MINUTES%20OF%20THE%20125th%20REGULAR%20SESSION%2002.04.2025.docx" TargetMode="External"/><Relationship Id="rId24" Type="http://schemas.openxmlformats.org/officeDocument/2006/relationships/hyperlink" Target="D.%20NEW%20BUSINESS/NB3_2025-0426%20CBO%204.14.25%20SK%20Concepcion%20Peque&#241;a%20Annual%20Budget.pdf" TargetMode="External"/><Relationship Id="rId5" Type="http://schemas.openxmlformats.org/officeDocument/2006/relationships/webSettings" Target="webSettings.xml"/><Relationship Id="rId15" Type="http://schemas.openxmlformats.org/officeDocument/2006/relationships/hyperlink" Target="B.%20SBO/SBO1_2025-0428%20CMO%204.10.25%20Deed%20of%20Donation%20of%20Equipment%20for%20RTC.pdf" TargetMode="External"/><Relationship Id="rId23" Type="http://schemas.openxmlformats.org/officeDocument/2006/relationships/hyperlink" Target="D.%20NEW%20BUSINESS/NB2_2025-0425%20Rommel%20Balmonte%204.7.25%20requesting%20amnesty%20for%20transfer%20of%20trimobile%20franchise.pdf" TargetMode="External"/><Relationship Id="rId28" Type="http://schemas.openxmlformats.org/officeDocument/2006/relationships/footer" Target="footer2.xml"/><Relationship Id="rId10" Type="http://schemas.openxmlformats.org/officeDocument/2006/relationships/hyperlink" Target="A.%20MINUTES%20OF%20PREVIOUS%20SESSIONS/MINUTES%20OF%20THE%2012th%20SPECIAL%20SESSION%2012.18.25.docx" TargetMode="External"/><Relationship Id="rId19" Type="http://schemas.openxmlformats.org/officeDocument/2006/relationships/hyperlink" Target="C.%20UNFINISHED%20BUSINESS/UB3_2025-0423%20DILG%204.8.25%20review%20of%20SK%20Budget.pdf" TargetMode="External"/><Relationship Id="rId4" Type="http://schemas.openxmlformats.org/officeDocument/2006/relationships/settings" Target="settings.xml"/><Relationship Id="rId9" Type="http://schemas.openxmlformats.org/officeDocument/2006/relationships/hyperlink" Target="A.%20MINUTES%20OF%20PREVIOUS%20SESSIONS/MINUTES%20OF%20THE%20118THREGULAR%20SESSION%20OF%20THE%2014TH%20SANGGUNIANG%20PANLUNGSOD%20HELD%20ON%20TUESDAY.docx" TargetMode="External"/><Relationship Id="rId14" Type="http://schemas.openxmlformats.org/officeDocument/2006/relationships/hyperlink" Target="A.%20MINUTES%20OF%20PREVIOUS%20SESSIONS/MINUTES%20OF%20THE-134th%20REGULAR-SESSION-04.08.2025.docx" TargetMode="External"/><Relationship Id="rId22" Type="http://schemas.openxmlformats.org/officeDocument/2006/relationships/hyperlink" Target="D.%20NEW%20BUSINESS/NB1_2025-0424%20Lerma%204.8.25%20Ordno002%20and%20005%20Boarding%20House%20and%20Business%20Permit.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79F2-AFC6-4D09-9AD1-6FCB1134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4</Pages>
  <Words>1159</Words>
  <Characters>5996</Characters>
  <Application>Microsoft Office Word</Application>
  <DocSecurity>0</DocSecurity>
  <Lines>239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97</cp:revision>
  <cp:lastPrinted>2025-04-02T00:10:00Z</cp:lastPrinted>
  <dcterms:created xsi:type="dcterms:W3CDTF">2025-02-21T06:11:00Z</dcterms:created>
  <dcterms:modified xsi:type="dcterms:W3CDTF">2025-04-15T05:11:00Z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