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8F218B">
        <w:rPr>
          <w:rFonts w:ascii="Courier New" w:hAnsi="Courier New" w:cs="Courier New"/>
          <w:b/>
          <w:color w:val="000000" w:themeColor="text1"/>
          <w:sz w:val="24"/>
          <w:szCs w:val="24"/>
        </w:rPr>
        <w:t>2</w:t>
      </w:r>
      <w:r w:rsidR="00C4420B">
        <w:rPr>
          <w:rFonts w:ascii="Courier New" w:hAnsi="Courier New" w:cs="Courier New"/>
          <w:b/>
          <w:color w:val="000000" w:themeColor="text1"/>
          <w:sz w:val="24"/>
          <w:szCs w:val="24"/>
        </w:rPr>
        <w:t>9</w:t>
      </w:r>
      <w:r w:rsidR="00AD4648" w:rsidRPr="00AD4648">
        <w:rPr>
          <w:rFonts w:ascii="Courier New" w:hAnsi="Courier New" w:cs="Courier New"/>
          <w:b/>
          <w:color w:val="000000" w:themeColor="text1"/>
          <w:sz w:val="24"/>
          <w:szCs w:val="24"/>
          <w:vertAlign w:val="superscript"/>
        </w:rPr>
        <w:t>TH</w:t>
      </w:r>
      <w:r w:rsidR="00AD4648">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0B4CFE">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C4420B">
        <w:rPr>
          <w:rFonts w:ascii="Courier New" w:hAnsi="Courier New" w:cs="Courier New"/>
          <w:b/>
          <w:color w:val="000000" w:themeColor="text1"/>
          <w:sz w:val="24"/>
          <w:szCs w:val="24"/>
        </w:rPr>
        <w:t>MARCH 4</w:t>
      </w:r>
      <w:r w:rsidR="000B4CFE">
        <w:rPr>
          <w:rFonts w:ascii="Courier New" w:hAnsi="Courier New" w:cs="Courier New"/>
          <w:b/>
          <w:color w:val="000000" w:themeColor="text1"/>
          <w:sz w:val="24"/>
          <w:szCs w:val="24"/>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w:t>
      </w:r>
      <w:proofErr w:type="gramStart"/>
      <w:r>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proofErr w:type="gramStart"/>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t>SPECIAL BUSINESS OR ORDER</w:t>
      </w:r>
    </w:p>
    <w:p w:rsidR="0064189C" w:rsidRPr="0064189C" w:rsidRDefault="00011AC5" w:rsidP="0064189C">
      <w:pPr>
        <w:pStyle w:val="ListParagraph"/>
        <w:numPr>
          <w:ilvl w:val="2"/>
          <w:numId w:val="3"/>
        </w:numPr>
        <w:rPr>
          <w:rFonts w:ascii="Courier New" w:hAnsi="Courier New" w:cs="Courier New"/>
          <w:lang w:eastAsia="en-PH"/>
        </w:rPr>
      </w:pPr>
      <w:hyperlink r:id="rId9" w:history="1">
        <w:r w:rsidR="0064189C" w:rsidRPr="00011AC5">
          <w:rPr>
            <w:rStyle w:val="Hyperlink"/>
            <w:rFonts w:ascii="Courier New" w:hAnsi="Courier New" w:cs="Courier New"/>
            <w:lang w:eastAsia="en-PH"/>
          </w:rPr>
          <w:t xml:space="preserve">Proposed 17 </w:t>
        </w:r>
        <w:r w:rsidR="00925B4B" w:rsidRPr="00011AC5">
          <w:rPr>
            <w:rStyle w:val="Hyperlink"/>
            <w:rFonts w:ascii="Courier New" w:hAnsi="Courier New" w:cs="Courier New"/>
            <w:lang w:eastAsia="en-PH"/>
          </w:rPr>
          <w:t xml:space="preserve">separate </w:t>
        </w:r>
        <w:r w:rsidR="0064189C" w:rsidRPr="00011AC5">
          <w:rPr>
            <w:rStyle w:val="Hyperlink"/>
            <w:rFonts w:ascii="Courier New" w:hAnsi="Courier New" w:cs="Courier New"/>
            <w:lang w:eastAsia="en-PH"/>
          </w:rPr>
          <w:t xml:space="preserve">resolutions </w:t>
        </w:r>
        <w:r w:rsidR="00925B4B" w:rsidRPr="00011AC5">
          <w:rPr>
            <w:rStyle w:val="Hyperlink"/>
            <w:rFonts w:ascii="Courier New" w:hAnsi="Courier New" w:cs="Courier New"/>
            <w:lang w:eastAsia="en-PH"/>
          </w:rPr>
          <w:t xml:space="preserve">individually </w:t>
        </w:r>
        <w:r w:rsidR="0064189C" w:rsidRPr="00011AC5">
          <w:rPr>
            <w:rStyle w:val="Hyperlink"/>
            <w:rFonts w:ascii="Courier New" w:hAnsi="Courier New" w:cs="Courier New"/>
            <w:lang w:eastAsia="en-PH"/>
          </w:rPr>
          <w:t>congratulating and commending certain students-gymnasts from Naga City for winning various awards in the 9</w:t>
        </w:r>
        <w:r w:rsidR="0064189C" w:rsidRPr="00011AC5">
          <w:rPr>
            <w:rStyle w:val="Hyperlink"/>
            <w:rFonts w:ascii="Courier New" w:hAnsi="Courier New" w:cs="Courier New"/>
            <w:vertAlign w:val="superscript"/>
            <w:lang w:eastAsia="en-PH"/>
          </w:rPr>
          <w:t>th</w:t>
        </w:r>
        <w:r w:rsidR="0064189C" w:rsidRPr="00011AC5">
          <w:rPr>
            <w:rStyle w:val="Hyperlink"/>
            <w:rFonts w:ascii="Courier New" w:hAnsi="Courier New" w:cs="Courier New"/>
            <w:lang w:eastAsia="en-PH"/>
          </w:rPr>
          <w:t xml:space="preserve"> PGAA-STY International Gymnastics Cup 2024 in </w:t>
        </w:r>
        <w:proofErr w:type="spellStart"/>
        <w:r w:rsidR="0064189C" w:rsidRPr="00011AC5">
          <w:rPr>
            <w:rStyle w:val="Hyperlink"/>
            <w:rFonts w:ascii="Courier New" w:hAnsi="Courier New" w:cs="Courier New"/>
            <w:lang w:eastAsia="en-PH"/>
          </w:rPr>
          <w:t>Muntinglupa</w:t>
        </w:r>
        <w:proofErr w:type="spellEnd"/>
        <w:r w:rsidR="0064189C" w:rsidRPr="00011AC5">
          <w:rPr>
            <w:rStyle w:val="Hyperlink"/>
            <w:rFonts w:ascii="Courier New" w:hAnsi="Courier New" w:cs="Courier New"/>
            <w:lang w:eastAsia="en-PH"/>
          </w:rPr>
          <w:t xml:space="preserve"> City, MM (Spin2025-0240);</w:t>
        </w:r>
      </w:hyperlink>
    </w:p>
    <w:p w:rsidR="001A179E" w:rsidRDefault="001A179E" w:rsidP="000F15D2">
      <w:pPr>
        <w:pStyle w:val="ListParagraph"/>
        <w:ind w:left="1620"/>
        <w:rPr>
          <w:rFonts w:ascii="Courier New" w:hAnsi="Courier New" w:cs="Courier New"/>
        </w:rPr>
      </w:pPr>
    </w:p>
    <w:p w:rsidR="00660E39" w:rsidRDefault="00660E39" w:rsidP="000F15D2">
      <w:pPr>
        <w:pStyle w:val="ListParagraph"/>
        <w:ind w:left="1620"/>
        <w:rPr>
          <w:rFonts w:ascii="Courier New" w:hAnsi="Courier New" w:cs="Courier New"/>
        </w:rPr>
      </w:pPr>
    </w:p>
    <w:p w:rsidR="00660E39" w:rsidRDefault="00660E39"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lastRenderedPageBreak/>
        <w:t>UNFINISHED</w:t>
      </w:r>
      <w:r w:rsidRPr="00DA5D2D">
        <w:rPr>
          <w:rFonts w:ascii="Courier New" w:hAnsi="Courier New" w:cs="Courier New"/>
          <w:b/>
          <w:color w:val="000000" w:themeColor="text1"/>
        </w:rPr>
        <w:t xml:space="preserve"> BUSINESS</w:t>
      </w:r>
    </w:p>
    <w:p w:rsidR="0064189C" w:rsidRPr="0064189C" w:rsidRDefault="00011AC5" w:rsidP="00EB0B9E">
      <w:pPr>
        <w:pStyle w:val="ListParagraph"/>
        <w:numPr>
          <w:ilvl w:val="2"/>
          <w:numId w:val="3"/>
        </w:numPr>
        <w:spacing w:before="240" w:after="240"/>
        <w:ind w:left="1616" w:hanging="357"/>
        <w:rPr>
          <w:rFonts w:ascii="Courier New" w:hAnsi="Courier New" w:cs="Courier New"/>
          <w:lang w:eastAsia="en-PH"/>
        </w:rPr>
      </w:pPr>
      <w:hyperlink r:id="rId10" w:history="1">
        <w:r w:rsidR="0064189C" w:rsidRPr="00011AC5">
          <w:rPr>
            <w:rStyle w:val="Hyperlink"/>
            <w:rFonts w:ascii="Courier New" w:hAnsi="Courier New" w:cs="Courier New"/>
            <w:lang w:eastAsia="en-PH"/>
          </w:rPr>
          <w:t>Committee report of the Committee on Land Use for the hearing held on February 26, 2025 (Spin2025-0243);</w:t>
        </w:r>
      </w:hyperlink>
    </w:p>
    <w:p w:rsidR="0064189C" w:rsidRPr="00925B4B" w:rsidRDefault="00011AC5" w:rsidP="00EB0B9E">
      <w:pPr>
        <w:pStyle w:val="ListParagraph"/>
        <w:numPr>
          <w:ilvl w:val="2"/>
          <w:numId w:val="3"/>
        </w:numPr>
        <w:spacing w:before="240" w:after="240"/>
        <w:ind w:left="1616" w:hanging="357"/>
        <w:rPr>
          <w:rFonts w:ascii="Courier New" w:hAnsi="Courier New" w:cs="Courier New"/>
          <w:lang w:eastAsia="en-PH"/>
        </w:rPr>
      </w:pPr>
      <w:hyperlink r:id="rId11" w:history="1">
        <w:r w:rsidR="0064189C" w:rsidRPr="00011AC5">
          <w:rPr>
            <w:rStyle w:val="Hyperlink"/>
            <w:rFonts w:ascii="Courier New" w:hAnsi="Courier New" w:cs="Courier New"/>
            <w:lang w:eastAsia="en-PH"/>
          </w:rPr>
          <w:t xml:space="preserve">Letter dated February 25, 2025, of His Honor, the City Mayor, requesting for the passage of an ordinance authorizing the expropriation of a portion of the property owned by Manuel P. Cordero, located at Barangay </w:t>
        </w:r>
        <w:proofErr w:type="spellStart"/>
        <w:r w:rsidR="0064189C" w:rsidRPr="00011AC5">
          <w:rPr>
            <w:rStyle w:val="Hyperlink"/>
            <w:rFonts w:ascii="Courier New" w:hAnsi="Courier New" w:cs="Courier New"/>
            <w:lang w:eastAsia="en-PH"/>
          </w:rPr>
          <w:t>Cararayan</w:t>
        </w:r>
        <w:proofErr w:type="spellEnd"/>
        <w:r w:rsidR="0064189C" w:rsidRPr="00011AC5">
          <w:rPr>
            <w:rStyle w:val="Hyperlink"/>
            <w:rFonts w:ascii="Courier New" w:hAnsi="Courier New" w:cs="Courier New"/>
            <w:lang w:eastAsia="en-PH"/>
          </w:rPr>
          <w:t>, Naga City which will be utilized as the right of way for the proposed San Rafael Elementary School (Spin2025-0233);</w:t>
        </w:r>
      </w:hyperlink>
    </w:p>
    <w:p w:rsidR="00925B4B" w:rsidRPr="0064189C" w:rsidRDefault="00011AC5" w:rsidP="00EB0B9E">
      <w:pPr>
        <w:pStyle w:val="ListParagraph"/>
        <w:numPr>
          <w:ilvl w:val="2"/>
          <w:numId w:val="3"/>
        </w:numPr>
        <w:spacing w:before="240" w:after="240"/>
        <w:ind w:left="1616" w:hanging="357"/>
        <w:rPr>
          <w:rFonts w:ascii="Courier New" w:hAnsi="Courier New" w:cs="Courier New"/>
          <w:lang w:eastAsia="en-PH"/>
        </w:rPr>
      </w:pPr>
      <w:hyperlink r:id="rId12" w:history="1">
        <w:r w:rsidR="00925B4B" w:rsidRPr="00011AC5">
          <w:rPr>
            <w:rStyle w:val="Hyperlink"/>
            <w:rFonts w:ascii="Courier New" w:hAnsi="Courier New" w:cs="Courier New"/>
            <w:lang w:eastAsia="en-PH"/>
          </w:rPr>
          <w:t xml:space="preserve">Report signed by Public Safety Office (PSO) personnel and approved by Mr. Rene F. </w:t>
        </w:r>
        <w:proofErr w:type="spellStart"/>
        <w:r w:rsidR="00925B4B" w:rsidRPr="00011AC5">
          <w:rPr>
            <w:rStyle w:val="Hyperlink"/>
            <w:rFonts w:ascii="Courier New" w:hAnsi="Courier New" w:cs="Courier New"/>
            <w:lang w:eastAsia="en-PH"/>
          </w:rPr>
          <w:t>Gumba</w:t>
        </w:r>
        <w:proofErr w:type="spellEnd"/>
        <w:r w:rsidR="00925B4B" w:rsidRPr="00011AC5">
          <w:rPr>
            <w:rStyle w:val="Hyperlink"/>
            <w:rFonts w:ascii="Courier New" w:hAnsi="Courier New" w:cs="Courier New"/>
            <w:lang w:eastAsia="en-PH"/>
          </w:rPr>
          <w:t xml:space="preserve">, PSO Head, containing their recommendations on </w:t>
        </w:r>
        <w:proofErr w:type="spellStart"/>
        <w:r w:rsidR="00925B4B" w:rsidRPr="00011AC5">
          <w:rPr>
            <w:rStyle w:val="Hyperlink"/>
            <w:rFonts w:ascii="Courier New" w:hAnsi="Courier New" w:cs="Courier New"/>
            <w:lang w:eastAsia="en-PH"/>
          </w:rPr>
          <w:t>padyak</w:t>
        </w:r>
        <w:proofErr w:type="spellEnd"/>
        <w:r w:rsidR="00925B4B" w:rsidRPr="00011AC5">
          <w:rPr>
            <w:rStyle w:val="Hyperlink"/>
            <w:rFonts w:ascii="Courier New" w:hAnsi="Courier New" w:cs="Courier New"/>
            <w:lang w:eastAsia="en-PH"/>
          </w:rPr>
          <w:t xml:space="preserve"> operation in Barangay </w:t>
        </w:r>
        <w:proofErr w:type="spellStart"/>
        <w:r w:rsidR="00925B4B" w:rsidRPr="00011AC5">
          <w:rPr>
            <w:rStyle w:val="Hyperlink"/>
            <w:rFonts w:ascii="Courier New" w:hAnsi="Courier New" w:cs="Courier New"/>
            <w:lang w:eastAsia="en-PH"/>
          </w:rPr>
          <w:t>Abella</w:t>
        </w:r>
        <w:proofErr w:type="spellEnd"/>
        <w:r w:rsidR="00925B4B" w:rsidRPr="00011AC5">
          <w:rPr>
            <w:rStyle w:val="Hyperlink"/>
            <w:rFonts w:ascii="Courier New" w:hAnsi="Courier New" w:cs="Courier New"/>
            <w:lang w:eastAsia="en-PH"/>
          </w:rPr>
          <w:t xml:space="preserve">, Naga City, </w:t>
        </w:r>
        <w:r w:rsidR="00EB0B9E" w:rsidRPr="00011AC5">
          <w:rPr>
            <w:rStyle w:val="Hyperlink"/>
            <w:rFonts w:ascii="Courier New" w:hAnsi="Courier New" w:cs="Courier New"/>
            <w:lang w:eastAsia="en-PH"/>
          </w:rPr>
          <w:t>favorably</w:t>
        </w:r>
        <w:r w:rsidR="00925B4B" w:rsidRPr="00011AC5">
          <w:rPr>
            <w:rStyle w:val="Hyperlink"/>
            <w:rFonts w:ascii="Courier New" w:hAnsi="Courier New" w:cs="Courier New"/>
            <w:lang w:eastAsia="en-PH"/>
          </w:rPr>
          <w:t xml:space="preserve"> endorsed by the City Mayor for approval (Spin2025-0237);</w:t>
        </w:r>
      </w:hyperlink>
    </w:p>
    <w:p w:rsidR="00EB0B9E" w:rsidRPr="0064189C" w:rsidRDefault="00011AC5" w:rsidP="00EB0B9E">
      <w:pPr>
        <w:pStyle w:val="ListParagraph"/>
        <w:numPr>
          <w:ilvl w:val="2"/>
          <w:numId w:val="3"/>
        </w:numPr>
        <w:spacing w:before="240" w:after="240"/>
        <w:ind w:left="1616" w:hanging="357"/>
        <w:rPr>
          <w:rFonts w:ascii="Courier New" w:hAnsi="Courier New" w:cs="Courier New"/>
          <w:lang w:eastAsia="en-PH"/>
        </w:rPr>
      </w:pPr>
      <w:hyperlink r:id="rId13" w:history="1">
        <w:r w:rsidR="00EB0B9E" w:rsidRPr="00011AC5">
          <w:rPr>
            <w:rStyle w:val="Hyperlink"/>
            <w:rFonts w:ascii="Courier New" w:hAnsi="Courier New" w:cs="Courier New"/>
            <w:lang w:eastAsia="en-PH"/>
          </w:rPr>
          <w:t xml:space="preserve">Letter dated February 26, 2025, of Engr. Alexander N. Caning, Acting City Engineer, submitting their inspection report for the Integrated North-bound Terminal at </w:t>
        </w:r>
        <w:proofErr w:type="spellStart"/>
        <w:r w:rsidR="00EB0B9E" w:rsidRPr="00011AC5">
          <w:rPr>
            <w:rStyle w:val="Hyperlink"/>
            <w:rFonts w:ascii="Courier New" w:hAnsi="Courier New" w:cs="Courier New"/>
            <w:lang w:eastAsia="en-PH"/>
          </w:rPr>
          <w:t>Queborac</w:t>
        </w:r>
        <w:proofErr w:type="spellEnd"/>
        <w:r w:rsidR="00EB0B9E" w:rsidRPr="00011AC5">
          <w:rPr>
            <w:rStyle w:val="Hyperlink"/>
            <w:rFonts w:ascii="Courier New" w:hAnsi="Courier New" w:cs="Courier New"/>
            <w:lang w:eastAsia="en-PH"/>
          </w:rPr>
          <w:t>, Naga city, relative to their application for renewal of their license to operate the said terminal (Spin2025-0242);</w:t>
        </w:r>
      </w:hyperlink>
    </w:p>
    <w:p w:rsidR="00376AB8" w:rsidRDefault="00376AB8"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A05C3F" w:rsidRDefault="00A05C3F" w:rsidP="00080696">
      <w:pPr>
        <w:tabs>
          <w:tab w:val="left" w:pos="2670"/>
        </w:tabs>
        <w:spacing w:before="240" w:after="240"/>
        <w:rPr>
          <w:rFonts w:ascii="Courier New" w:hAnsi="Courier New" w:cs="Courier New"/>
        </w:rPr>
      </w:pPr>
    </w:p>
    <w:p w:rsidR="00A05C3F" w:rsidRDefault="00A05C3F" w:rsidP="00080696">
      <w:pPr>
        <w:tabs>
          <w:tab w:val="left" w:pos="2670"/>
        </w:tabs>
        <w:spacing w:before="240" w:after="240"/>
        <w:rPr>
          <w:rFonts w:ascii="Courier New" w:hAnsi="Courier New" w:cs="Courier New"/>
        </w:rPr>
      </w:pPr>
    </w:p>
    <w:p w:rsidR="00A05C3F" w:rsidRDefault="00A05C3F" w:rsidP="00080696">
      <w:pPr>
        <w:tabs>
          <w:tab w:val="left" w:pos="2670"/>
        </w:tabs>
        <w:spacing w:before="240" w:after="240"/>
        <w:rPr>
          <w:rFonts w:ascii="Courier New" w:hAnsi="Courier New" w:cs="Courier New"/>
        </w:rPr>
      </w:pPr>
    </w:p>
    <w:p w:rsidR="00331C43" w:rsidRDefault="00331C43" w:rsidP="00080696">
      <w:pPr>
        <w:tabs>
          <w:tab w:val="left" w:pos="2670"/>
        </w:tabs>
        <w:spacing w:before="240" w:after="240"/>
        <w:rPr>
          <w:rFonts w:ascii="Courier New" w:hAnsi="Courier New" w:cs="Courier New"/>
        </w:rPr>
      </w:pPr>
    </w:p>
    <w:p w:rsidR="005D48CD" w:rsidRDefault="007C076E" w:rsidP="00C37355">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t xml:space="preserve">NEW </w:t>
      </w:r>
      <w:r w:rsidR="00DD2AFE">
        <w:rPr>
          <w:rFonts w:ascii="Courier New" w:hAnsi="Courier New" w:cs="Courier New"/>
          <w:b/>
          <w:color w:val="000000" w:themeColor="text1"/>
        </w:rPr>
        <w:t>BUSINESS</w:t>
      </w:r>
    </w:p>
    <w:p w:rsidR="00EB0B9E" w:rsidRPr="0064189C" w:rsidRDefault="00011AC5" w:rsidP="00EB0B9E">
      <w:pPr>
        <w:pStyle w:val="ListParagraph"/>
        <w:numPr>
          <w:ilvl w:val="2"/>
          <w:numId w:val="3"/>
        </w:numPr>
        <w:spacing w:before="240" w:after="240"/>
        <w:rPr>
          <w:rFonts w:ascii="Courier New" w:hAnsi="Courier New" w:cs="Courier New"/>
          <w:lang w:eastAsia="en-PH"/>
        </w:rPr>
      </w:pPr>
      <w:hyperlink r:id="rId14" w:history="1">
        <w:r w:rsidR="00EB0B9E" w:rsidRPr="00011AC5">
          <w:rPr>
            <w:rStyle w:val="Hyperlink"/>
            <w:rFonts w:ascii="Courier New" w:hAnsi="Courier New" w:cs="Courier New"/>
            <w:lang w:eastAsia="en-PH"/>
          </w:rPr>
          <w:t xml:space="preserve">Letter dated February 25, 2025, of His Honor, the City Mayor, respectfully forwarding the letter from American Concrete Institute Philippines-UNC Student Chapter, seeking financial assistance for their research team for their attendance in the RILEM International Conference on Construction Materials in </w:t>
        </w:r>
        <w:proofErr w:type="spellStart"/>
        <w:r w:rsidR="00EB0B9E" w:rsidRPr="00011AC5">
          <w:rPr>
            <w:rStyle w:val="Hyperlink"/>
            <w:rFonts w:ascii="Courier New" w:hAnsi="Courier New" w:cs="Courier New"/>
            <w:lang w:eastAsia="en-PH"/>
          </w:rPr>
          <w:t>Mendrisio</w:t>
        </w:r>
        <w:proofErr w:type="spellEnd"/>
        <w:r w:rsidR="00EB0B9E" w:rsidRPr="00011AC5">
          <w:rPr>
            <w:rStyle w:val="Hyperlink"/>
            <w:rFonts w:ascii="Courier New" w:hAnsi="Courier New" w:cs="Courier New"/>
            <w:lang w:eastAsia="en-PH"/>
          </w:rPr>
          <w:t>, Switzerland, on March 25 to 28, 2025 (Spin2025-0234);</w:t>
        </w:r>
      </w:hyperlink>
    </w:p>
    <w:p w:rsidR="0064189C" w:rsidRPr="0064189C" w:rsidRDefault="00011AC5" w:rsidP="0064189C">
      <w:pPr>
        <w:pStyle w:val="ListParagraph"/>
        <w:numPr>
          <w:ilvl w:val="2"/>
          <w:numId w:val="3"/>
        </w:numPr>
        <w:spacing w:before="240" w:after="240"/>
        <w:rPr>
          <w:rFonts w:ascii="Courier New" w:hAnsi="Courier New" w:cs="Courier New"/>
          <w:lang w:eastAsia="en-PH"/>
        </w:rPr>
      </w:pPr>
      <w:hyperlink r:id="rId15" w:history="1">
        <w:r w:rsidR="0064189C" w:rsidRPr="00011AC5">
          <w:rPr>
            <w:rStyle w:val="Hyperlink"/>
            <w:rFonts w:ascii="Courier New" w:hAnsi="Courier New" w:cs="Courier New"/>
            <w:lang w:eastAsia="en-PH"/>
          </w:rPr>
          <w:t xml:space="preserve">Letter dated February 14, 2025, of the City Planning and Development Office, submitting their evaluation of the documents submitted by </w:t>
        </w:r>
        <w:proofErr w:type="spellStart"/>
        <w:r w:rsidR="0064189C" w:rsidRPr="00011AC5">
          <w:rPr>
            <w:rStyle w:val="Hyperlink"/>
            <w:rFonts w:ascii="Courier New" w:hAnsi="Courier New" w:cs="Courier New"/>
            <w:lang w:eastAsia="en-PH"/>
          </w:rPr>
          <w:t>Asley</w:t>
        </w:r>
        <w:proofErr w:type="spellEnd"/>
        <w:r w:rsidR="0064189C" w:rsidRPr="00011AC5">
          <w:rPr>
            <w:rStyle w:val="Hyperlink"/>
            <w:rFonts w:ascii="Courier New" w:hAnsi="Courier New" w:cs="Courier New"/>
            <w:lang w:eastAsia="en-PH"/>
          </w:rPr>
          <w:t xml:space="preserve"> Nicole </w:t>
        </w:r>
        <w:proofErr w:type="spellStart"/>
        <w:r w:rsidR="0064189C" w:rsidRPr="00011AC5">
          <w:rPr>
            <w:rStyle w:val="Hyperlink"/>
            <w:rFonts w:ascii="Courier New" w:hAnsi="Courier New" w:cs="Courier New"/>
            <w:lang w:eastAsia="en-PH"/>
          </w:rPr>
          <w:t>Pempolio</w:t>
        </w:r>
        <w:proofErr w:type="spellEnd"/>
        <w:r w:rsidR="0064189C" w:rsidRPr="00011AC5">
          <w:rPr>
            <w:rStyle w:val="Hyperlink"/>
            <w:rFonts w:ascii="Courier New" w:hAnsi="Courier New" w:cs="Courier New"/>
            <w:lang w:eastAsia="en-PH"/>
          </w:rPr>
          <w:t xml:space="preserve"> for a Temporary Use Permit of their proposed improvement/renovation of Liquid Packaging Corp., located at RRMDC Bldg., Zone 5, Balatas, Naga City, and recommending for its approval (Spin2025-0232);</w:t>
        </w:r>
      </w:hyperlink>
    </w:p>
    <w:p w:rsidR="00EB0B9E" w:rsidRPr="0064189C" w:rsidRDefault="00011AC5" w:rsidP="00EB0B9E">
      <w:pPr>
        <w:pStyle w:val="ListParagraph"/>
        <w:numPr>
          <w:ilvl w:val="2"/>
          <w:numId w:val="3"/>
        </w:numPr>
        <w:spacing w:before="240" w:after="240"/>
        <w:rPr>
          <w:rFonts w:ascii="Courier New" w:hAnsi="Courier New" w:cs="Courier New"/>
          <w:lang w:eastAsia="en-PH"/>
        </w:rPr>
      </w:pPr>
      <w:hyperlink r:id="rId16" w:history="1">
        <w:r w:rsidR="00EB0B9E" w:rsidRPr="00011AC5">
          <w:rPr>
            <w:rStyle w:val="Hyperlink"/>
            <w:rFonts w:ascii="Courier New" w:hAnsi="Courier New" w:cs="Courier New"/>
            <w:lang w:eastAsia="en-PH"/>
          </w:rPr>
          <w:t>1</w:t>
        </w:r>
        <w:r w:rsidR="00EB0B9E" w:rsidRPr="00011AC5">
          <w:rPr>
            <w:rStyle w:val="Hyperlink"/>
            <w:rFonts w:ascii="Courier New" w:hAnsi="Courier New" w:cs="Courier New"/>
            <w:vertAlign w:val="superscript"/>
            <w:lang w:eastAsia="en-PH"/>
          </w:rPr>
          <w:t>st</w:t>
        </w:r>
        <w:r w:rsidR="00EB0B9E" w:rsidRPr="00011AC5">
          <w:rPr>
            <w:rStyle w:val="Hyperlink"/>
            <w:rFonts w:ascii="Courier New" w:hAnsi="Courier New" w:cs="Courier New"/>
            <w:lang w:eastAsia="en-PH"/>
          </w:rPr>
          <w:t xml:space="preserve"> </w:t>
        </w:r>
        <w:proofErr w:type="spellStart"/>
        <w:r w:rsidR="00EB0B9E" w:rsidRPr="00011AC5">
          <w:rPr>
            <w:rStyle w:val="Hyperlink"/>
            <w:rFonts w:ascii="Courier New" w:hAnsi="Courier New" w:cs="Courier New"/>
            <w:lang w:eastAsia="en-PH"/>
          </w:rPr>
          <w:t>Indorsement</w:t>
        </w:r>
        <w:proofErr w:type="spellEnd"/>
        <w:r w:rsidR="00EB0B9E" w:rsidRPr="00011AC5">
          <w:rPr>
            <w:rStyle w:val="Hyperlink"/>
            <w:rFonts w:ascii="Courier New" w:hAnsi="Courier New" w:cs="Courier New"/>
            <w:lang w:eastAsia="en-PH"/>
          </w:rPr>
          <w:t xml:space="preserve"> dated February 25, 2025, of Asst. City Budget Officer, respectfully forwarding the 2025 Annual Budget of the Sangguniang </w:t>
        </w:r>
        <w:proofErr w:type="spellStart"/>
        <w:r w:rsidR="00EB0B9E" w:rsidRPr="00011AC5">
          <w:rPr>
            <w:rStyle w:val="Hyperlink"/>
            <w:rFonts w:ascii="Courier New" w:hAnsi="Courier New" w:cs="Courier New"/>
            <w:lang w:eastAsia="en-PH"/>
          </w:rPr>
          <w:t>Kabataan</w:t>
        </w:r>
        <w:proofErr w:type="spellEnd"/>
        <w:r w:rsidR="00EB0B9E" w:rsidRPr="00011AC5">
          <w:rPr>
            <w:rStyle w:val="Hyperlink"/>
            <w:rFonts w:ascii="Courier New" w:hAnsi="Courier New" w:cs="Courier New"/>
            <w:lang w:eastAsia="en-PH"/>
          </w:rPr>
          <w:t xml:space="preserve"> (SK) of Barangay </w:t>
        </w:r>
        <w:proofErr w:type="spellStart"/>
        <w:r w:rsidR="00EB0B9E" w:rsidRPr="00011AC5">
          <w:rPr>
            <w:rStyle w:val="Hyperlink"/>
            <w:rFonts w:ascii="Courier New" w:hAnsi="Courier New" w:cs="Courier New"/>
            <w:lang w:eastAsia="en-PH"/>
          </w:rPr>
          <w:t>Abella</w:t>
        </w:r>
        <w:proofErr w:type="spellEnd"/>
        <w:r w:rsidR="00EB0B9E" w:rsidRPr="00011AC5">
          <w:rPr>
            <w:rStyle w:val="Hyperlink"/>
            <w:rFonts w:ascii="Courier New" w:hAnsi="Courier New" w:cs="Courier New"/>
            <w:lang w:eastAsia="en-PH"/>
          </w:rPr>
          <w:t>, Naga City, approved under SK Resolution No. 2025-005, involving the amount of P1,975,060.34, for review (Spin2025-0235);</w:t>
        </w:r>
      </w:hyperlink>
    </w:p>
    <w:p w:rsidR="00EB0B9E" w:rsidRPr="0064189C" w:rsidRDefault="00011AC5" w:rsidP="00EB0B9E">
      <w:pPr>
        <w:pStyle w:val="ListParagraph"/>
        <w:numPr>
          <w:ilvl w:val="2"/>
          <w:numId w:val="3"/>
        </w:numPr>
        <w:spacing w:before="240" w:after="240"/>
        <w:rPr>
          <w:rFonts w:ascii="Courier New" w:hAnsi="Courier New" w:cs="Courier New"/>
          <w:lang w:eastAsia="en-PH"/>
        </w:rPr>
      </w:pPr>
      <w:hyperlink r:id="rId17" w:history="1">
        <w:r w:rsidR="00EB0B9E" w:rsidRPr="00011AC5">
          <w:rPr>
            <w:rStyle w:val="Hyperlink"/>
            <w:rFonts w:ascii="Courier New" w:hAnsi="Courier New" w:cs="Courier New"/>
            <w:lang w:eastAsia="en-PH"/>
          </w:rPr>
          <w:t>1</w:t>
        </w:r>
        <w:r w:rsidR="00EB0B9E" w:rsidRPr="00011AC5">
          <w:rPr>
            <w:rStyle w:val="Hyperlink"/>
            <w:rFonts w:ascii="Courier New" w:hAnsi="Courier New" w:cs="Courier New"/>
            <w:vertAlign w:val="superscript"/>
            <w:lang w:eastAsia="en-PH"/>
          </w:rPr>
          <w:t>st</w:t>
        </w:r>
        <w:r w:rsidR="00EB0B9E" w:rsidRPr="00011AC5">
          <w:rPr>
            <w:rStyle w:val="Hyperlink"/>
            <w:rFonts w:ascii="Courier New" w:hAnsi="Courier New" w:cs="Courier New"/>
            <w:lang w:eastAsia="en-PH"/>
          </w:rPr>
          <w:t xml:space="preserve"> </w:t>
        </w:r>
        <w:proofErr w:type="spellStart"/>
        <w:r w:rsidR="00EB0B9E" w:rsidRPr="00011AC5">
          <w:rPr>
            <w:rStyle w:val="Hyperlink"/>
            <w:rFonts w:ascii="Courier New" w:hAnsi="Courier New" w:cs="Courier New"/>
            <w:lang w:eastAsia="en-PH"/>
          </w:rPr>
          <w:t>Indorsement</w:t>
        </w:r>
        <w:proofErr w:type="spellEnd"/>
        <w:r w:rsidR="00EB0B9E" w:rsidRPr="00011AC5">
          <w:rPr>
            <w:rStyle w:val="Hyperlink"/>
            <w:rFonts w:ascii="Courier New" w:hAnsi="Courier New" w:cs="Courier New"/>
            <w:lang w:eastAsia="en-PH"/>
          </w:rPr>
          <w:t xml:space="preserve"> dated February 26, 2025, of Asst. City Budget Officer, respectfully forwarding the 2025 Annual Budget of the Sangguniang </w:t>
        </w:r>
        <w:proofErr w:type="spellStart"/>
        <w:r w:rsidR="00EB0B9E" w:rsidRPr="00011AC5">
          <w:rPr>
            <w:rStyle w:val="Hyperlink"/>
            <w:rFonts w:ascii="Courier New" w:hAnsi="Courier New" w:cs="Courier New"/>
            <w:lang w:eastAsia="en-PH"/>
          </w:rPr>
          <w:t>Kabataan</w:t>
        </w:r>
        <w:proofErr w:type="spellEnd"/>
        <w:r w:rsidR="00EB0B9E" w:rsidRPr="00011AC5">
          <w:rPr>
            <w:rStyle w:val="Hyperlink"/>
            <w:rFonts w:ascii="Courier New" w:hAnsi="Courier New" w:cs="Courier New"/>
            <w:lang w:eastAsia="en-PH"/>
          </w:rPr>
          <w:t xml:space="preserve"> (SK) of Barangay </w:t>
        </w:r>
        <w:proofErr w:type="spellStart"/>
        <w:r w:rsidR="00EB0B9E" w:rsidRPr="00011AC5">
          <w:rPr>
            <w:rStyle w:val="Hyperlink"/>
            <w:rFonts w:ascii="Courier New" w:hAnsi="Courier New" w:cs="Courier New"/>
            <w:lang w:eastAsia="en-PH"/>
          </w:rPr>
          <w:t>Dinaga</w:t>
        </w:r>
        <w:proofErr w:type="spellEnd"/>
        <w:r w:rsidR="00EB0B9E" w:rsidRPr="00011AC5">
          <w:rPr>
            <w:rStyle w:val="Hyperlink"/>
            <w:rFonts w:ascii="Courier New" w:hAnsi="Courier New" w:cs="Courier New"/>
            <w:lang w:eastAsia="en-PH"/>
          </w:rPr>
          <w:t>, Naga City, approved under SK Resolution No. 10, Series of 2024, involving the amount of P392,532.70, for review (Spin2025-0238);</w:t>
        </w:r>
      </w:hyperlink>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7931B9" w:rsidRDefault="007931B9"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925B4B" w:rsidRPr="0064189C" w:rsidRDefault="00011AC5" w:rsidP="00925B4B">
      <w:pPr>
        <w:pStyle w:val="ListParagraph"/>
        <w:numPr>
          <w:ilvl w:val="2"/>
          <w:numId w:val="3"/>
        </w:numPr>
        <w:spacing w:before="240" w:after="240"/>
        <w:rPr>
          <w:rFonts w:ascii="Courier New" w:hAnsi="Courier New" w:cs="Courier New"/>
          <w:lang w:eastAsia="en-PH"/>
        </w:rPr>
      </w:pPr>
      <w:hyperlink r:id="rId18" w:history="1">
        <w:r w:rsidR="00925B4B" w:rsidRPr="00011AC5">
          <w:rPr>
            <w:rStyle w:val="Hyperlink"/>
            <w:rFonts w:ascii="Courier New" w:hAnsi="Courier New" w:cs="Courier New"/>
            <w:lang w:eastAsia="en-PH"/>
          </w:rPr>
          <w:t xml:space="preserve">Naga City North District Irrigators Association (NCNDIA), </w:t>
        </w:r>
        <w:proofErr w:type="spellStart"/>
        <w:r w:rsidR="00925B4B" w:rsidRPr="00011AC5">
          <w:rPr>
            <w:rStyle w:val="Hyperlink"/>
            <w:rFonts w:ascii="Courier New" w:hAnsi="Courier New" w:cs="Courier New"/>
            <w:lang w:eastAsia="en-PH"/>
          </w:rPr>
          <w:t>Pacol</w:t>
        </w:r>
        <w:proofErr w:type="spellEnd"/>
        <w:r w:rsidR="00925B4B" w:rsidRPr="00011AC5">
          <w:rPr>
            <w:rStyle w:val="Hyperlink"/>
            <w:rFonts w:ascii="Courier New" w:hAnsi="Courier New" w:cs="Courier New"/>
            <w:lang w:eastAsia="en-PH"/>
          </w:rPr>
          <w:t xml:space="preserve"> Naga, Resolution No. 003, endorsing Resolution No. 001-2025 of </w:t>
        </w:r>
        <w:proofErr w:type="spellStart"/>
        <w:r w:rsidR="00925B4B" w:rsidRPr="00011AC5">
          <w:rPr>
            <w:rStyle w:val="Hyperlink"/>
            <w:rFonts w:ascii="Courier New" w:hAnsi="Courier New" w:cs="Courier New"/>
            <w:lang w:eastAsia="en-PH"/>
          </w:rPr>
          <w:t>Santuario</w:t>
        </w:r>
        <w:proofErr w:type="spellEnd"/>
        <w:r w:rsidR="00925B4B" w:rsidRPr="00011AC5">
          <w:rPr>
            <w:rStyle w:val="Hyperlink"/>
            <w:rFonts w:ascii="Courier New" w:hAnsi="Courier New" w:cs="Courier New"/>
            <w:lang w:eastAsia="en-PH"/>
          </w:rPr>
          <w:t xml:space="preserve"> Neighborhood Association (SANA) of </w:t>
        </w:r>
        <w:proofErr w:type="spellStart"/>
        <w:r w:rsidR="00925B4B" w:rsidRPr="00011AC5">
          <w:rPr>
            <w:rStyle w:val="Hyperlink"/>
            <w:rFonts w:ascii="Courier New" w:hAnsi="Courier New" w:cs="Courier New"/>
            <w:lang w:eastAsia="en-PH"/>
          </w:rPr>
          <w:t>Pacol</w:t>
        </w:r>
        <w:proofErr w:type="spellEnd"/>
        <w:r w:rsidR="00925B4B" w:rsidRPr="00011AC5">
          <w:rPr>
            <w:rStyle w:val="Hyperlink"/>
            <w:rFonts w:ascii="Courier New" w:hAnsi="Courier New" w:cs="Courier New"/>
            <w:lang w:eastAsia="en-PH"/>
          </w:rPr>
          <w:t xml:space="preserve">, in support of Flood Control Project at Km. 6, Zone 5, </w:t>
        </w:r>
        <w:proofErr w:type="spellStart"/>
        <w:r w:rsidR="00925B4B" w:rsidRPr="00011AC5">
          <w:rPr>
            <w:rStyle w:val="Hyperlink"/>
            <w:rFonts w:ascii="Courier New" w:hAnsi="Courier New" w:cs="Courier New"/>
            <w:lang w:eastAsia="en-PH"/>
          </w:rPr>
          <w:t>Pacol</w:t>
        </w:r>
        <w:proofErr w:type="spellEnd"/>
        <w:r w:rsidR="00925B4B" w:rsidRPr="00011AC5">
          <w:rPr>
            <w:rStyle w:val="Hyperlink"/>
            <w:rFonts w:ascii="Courier New" w:hAnsi="Courier New" w:cs="Courier New"/>
            <w:lang w:eastAsia="en-PH"/>
          </w:rPr>
          <w:t>, Naga City (Spin2025-0236);</w:t>
        </w:r>
      </w:hyperlink>
    </w:p>
    <w:p w:rsidR="00EB0B9E" w:rsidRPr="0064189C" w:rsidRDefault="00011AC5" w:rsidP="00EB0B9E">
      <w:pPr>
        <w:pStyle w:val="ListParagraph"/>
        <w:numPr>
          <w:ilvl w:val="2"/>
          <w:numId w:val="3"/>
        </w:numPr>
        <w:spacing w:before="240" w:after="240"/>
        <w:rPr>
          <w:rFonts w:ascii="Courier New" w:hAnsi="Courier New" w:cs="Courier New"/>
          <w:lang w:eastAsia="en-PH"/>
        </w:rPr>
      </w:pPr>
      <w:hyperlink r:id="rId19" w:history="1">
        <w:r w:rsidR="00EB0B9E" w:rsidRPr="00011AC5">
          <w:rPr>
            <w:rStyle w:val="Hyperlink"/>
            <w:rFonts w:ascii="Courier New" w:hAnsi="Courier New" w:cs="Courier New"/>
            <w:lang w:eastAsia="en-PH"/>
          </w:rPr>
          <w:t xml:space="preserve">Letter dated February 26, 2025, of Engr. Edgardo R. </w:t>
        </w:r>
        <w:proofErr w:type="spellStart"/>
        <w:r w:rsidR="00EB0B9E" w:rsidRPr="00011AC5">
          <w:rPr>
            <w:rStyle w:val="Hyperlink"/>
            <w:rFonts w:ascii="Courier New" w:hAnsi="Courier New" w:cs="Courier New"/>
            <w:lang w:eastAsia="en-PH"/>
          </w:rPr>
          <w:t>Piamonte</w:t>
        </w:r>
        <w:proofErr w:type="spellEnd"/>
        <w:r w:rsidR="00EB0B9E" w:rsidRPr="00011AC5">
          <w:rPr>
            <w:rStyle w:val="Hyperlink"/>
            <w:rFonts w:ascii="Courier New" w:hAnsi="Courier New" w:cs="Courier New"/>
            <w:lang w:eastAsia="en-PH"/>
          </w:rPr>
          <w:t xml:space="preserve">, CASURECO II Acting General Manager, giving notice that CASURECO II is filing with the Energy Regulatory Commission (ERC) an application for the approval and confirmation of application of the power supply agreement between </w:t>
        </w:r>
        <w:proofErr w:type="spellStart"/>
        <w:r w:rsidR="00EB0B9E" w:rsidRPr="00011AC5">
          <w:rPr>
            <w:rStyle w:val="Hyperlink"/>
            <w:rFonts w:ascii="Courier New" w:hAnsi="Courier New" w:cs="Courier New"/>
            <w:lang w:eastAsia="en-PH"/>
          </w:rPr>
          <w:t>Therma</w:t>
        </w:r>
        <w:proofErr w:type="spellEnd"/>
        <w:r w:rsidR="00EB0B9E" w:rsidRPr="00011AC5">
          <w:rPr>
            <w:rStyle w:val="Hyperlink"/>
            <w:rFonts w:ascii="Courier New" w:hAnsi="Courier New" w:cs="Courier New"/>
            <w:lang w:eastAsia="en-PH"/>
          </w:rPr>
          <w:t xml:space="preserve"> Luzon, Inc. (TLI) and </w:t>
        </w:r>
        <w:proofErr w:type="spellStart"/>
        <w:r w:rsidR="00EB0B9E" w:rsidRPr="00011AC5">
          <w:rPr>
            <w:rStyle w:val="Hyperlink"/>
            <w:rFonts w:ascii="Courier New" w:hAnsi="Courier New" w:cs="Courier New"/>
            <w:lang w:eastAsia="en-PH"/>
          </w:rPr>
          <w:t>Camarines</w:t>
        </w:r>
        <w:proofErr w:type="spellEnd"/>
        <w:r w:rsidR="00EB0B9E" w:rsidRPr="00011AC5">
          <w:rPr>
            <w:rStyle w:val="Hyperlink"/>
            <w:rFonts w:ascii="Courier New" w:hAnsi="Courier New" w:cs="Courier New"/>
            <w:lang w:eastAsia="en-PH"/>
          </w:rPr>
          <w:t xml:space="preserve"> Sur II Electric Cooperative, Inc. (CASURECO II) (Spin2025-0239);</w:t>
        </w:r>
      </w:hyperlink>
    </w:p>
    <w:p w:rsidR="00EB0B9E" w:rsidRPr="0064189C" w:rsidRDefault="00011AC5" w:rsidP="00EB0B9E">
      <w:pPr>
        <w:pStyle w:val="ListParagraph"/>
        <w:numPr>
          <w:ilvl w:val="2"/>
          <w:numId w:val="3"/>
        </w:numPr>
        <w:spacing w:before="240" w:after="240"/>
        <w:rPr>
          <w:rFonts w:ascii="Courier New" w:hAnsi="Courier New" w:cs="Courier New"/>
          <w:lang w:eastAsia="en-PH"/>
        </w:rPr>
      </w:pPr>
      <w:hyperlink r:id="rId20" w:history="1">
        <w:r w:rsidR="00EB0B9E" w:rsidRPr="00011AC5">
          <w:rPr>
            <w:rStyle w:val="Hyperlink"/>
            <w:rFonts w:ascii="Courier New" w:hAnsi="Courier New" w:cs="Courier New"/>
            <w:lang w:eastAsia="en-PH"/>
          </w:rPr>
          <w:t xml:space="preserve">Transmittal dated February 17, 2025, from Atty. Hazel O. </w:t>
        </w:r>
        <w:proofErr w:type="spellStart"/>
        <w:r w:rsidR="00EB0B9E" w:rsidRPr="00011AC5">
          <w:rPr>
            <w:rStyle w:val="Hyperlink"/>
            <w:rFonts w:ascii="Courier New" w:hAnsi="Courier New" w:cs="Courier New"/>
            <w:lang w:eastAsia="en-PH"/>
          </w:rPr>
          <w:t>Deocareza</w:t>
        </w:r>
        <w:proofErr w:type="spellEnd"/>
        <w:r w:rsidR="00EB0B9E" w:rsidRPr="00011AC5">
          <w:rPr>
            <w:rStyle w:val="Hyperlink"/>
            <w:rFonts w:ascii="Courier New" w:hAnsi="Courier New" w:cs="Courier New"/>
            <w:lang w:eastAsia="en-PH"/>
          </w:rPr>
          <w:t>, DILG Naga City, providing a e-link for RA No. 11966 otherwise known as the Public-Private Partnership Code and its IRR (Spin2025-0241);</w:t>
        </w:r>
      </w:hyperlink>
    </w:p>
    <w:p w:rsidR="0009289C" w:rsidRDefault="0009289C" w:rsidP="0022247F">
      <w:pPr>
        <w:tabs>
          <w:tab w:val="left" w:pos="3465"/>
        </w:tabs>
        <w:spacing w:before="240" w:after="240"/>
        <w:rPr>
          <w:rFonts w:ascii="Courier New" w:hAnsi="Courier New" w:cs="Courier New"/>
          <w:b/>
          <w:color w:val="000000" w:themeColor="text1"/>
        </w:rPr>
      </w:pPr>
    </w:p>
    <w:p w:rsidR="00533E2D" w:rsidRPr="006114A9" w:rsidRDefault="00533E2D" w:rsidP="006114A9">
      <w:pPr>
        <w:spacing w:before="240" w:after="240"/>
        <w:rPr>
          <w:rFonts w:ascii="Courier New" w:hAnsi="Courier New" w:cs="Courier New"/>
          <w:b/>
          <w:color w:val="000000" w:themeColor="text1"/>
        </w:rPr>
      </w:pPr>
      <w:bookmarkStart w:id="0" w:name="_GoBack"/>
      <w:bookmarkEnd w:id="0"/>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503D92" w:rsidRDefault="00B36671" w:rsidP="00A41A9F">
      <w:pPr>
        <w:pStyle w:val="ListParagraph"/>
        <w:numPr>
          <w:ilvl w:val="0"/>
          <w:numId w:val="2"/>
        </w:numPr>
        <w:spacing w:before="120" w:after="120"/>
        <w:ind w:left="851" w:hanging="284"/>
        <w:jc w:val="left"/>
        <w:rPr>
          <w:rFonts w:ascii="Courier New" w:hAnsi="Courier New" w:cs="Courier New"/>
          <w:b/>
          <w:color w:val="000000" w:themeColor="text1"/>
        </w:rPr>
      </w:pPr>
      <w:r w:rsidRPr="008C3CD2">
        <w:rPr>
          <w:rFonts w:ascii="Courier New" w:hAnsi="Courier New" w:cs="Courier New"/>
          <w:b/>
          <w:color w:val="000000" w:themeColor="text1"/>
        </w:rPr>
        <w:t>ADJOURNMENT</w:t>
      </w:r>
    </w:p>
    <w:p w:rsidR="007D58E4" w:rsidRDefault="007D58E4">
      <w:pPr>
        <w:rPr>
          <w:rFonts w:ascii="Courier New" w:hAnsi="Courier New" w:cs="Courier New"/>
          <w:b/>
          <w:color w:val="000000" w:themeColor="text1"/>
        </w:rPr>
      </w:pPr>
    </w:p>
    <w:sectPr w:rsidR="007D58E4" w:rsidSect="00EF41A7">
      <w:footerReference w:type="default" r:id="rId21"/>
      <w:footerReference w:type="first" r:id="rId22"/>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9C4" w:rsidRDefault="007009C4" w:rsidP="00AB6F03">
      <w:r>
        <w:separator/>
      </w:r>
    </w:p>
  </w:endnote>
  <w:endnote w:type="continuationSeparator" w:id="0">
    <w:p w:rsidR="007009C4" w:rsidRDefault="007009C4"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7009C4"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011AC5">
          <w:rPr>
            <w:rFonts w:ascii="Courier New" w:hAnsi="Courier New" w:cs="Courier New"/>
            <w:i/>
            <w:noProof/>
            <w:sz w:val="18"/>
            <w:szCs w:val="18"/>
          </w:rPr>
          <w:t>2</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B049CA">
          <w:rPr>
            <w:rFonts w:ascii="Courier New" w:hAnsi="Courier New" w:cs="Courier New"/>
            <w:i/>
            <w:sz w:val="18"/>
            <w:szCs w:val="18"/>
          </w:rPr>
          <w:t>2</w:t>
        </w:r>
        <w:r w:rsidR="006561EC">
          <w:rPr>
            <w:rFonts w:ascii="Courier New" w:hAnsi="Courier New" w:cs="Courier New"/>
            <w:i/>
            <w:sz w:val="18"/>
            <w:szCs w:val="18"/>
          </w:rPr>
          <w:t>9</w:t>
        </w:r>
        <w:r w:rsidR="00AD4648">
          <w:rPr>
            <w:rFonts w:ascii="Courier New" w:hAnsi="Courier New" w:cs="Courier New"/>
            <w:i/>
            <w:sz w:val="18"/>
            <w:szCs w:val="18"/>
            <w:vertAlign w:val="superscript"/>
          </w:rPr>
          <w:t xml:space="preserve">th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6561EC">
          <w:rPr>
            <w:rFonts w:ascii="Courier New" w:hAnsi="Courier New" w:cs="Courier New"/>
            <w:i/>
            <w:sz w:val="18"/>
            <w:szCs w:val="18"/>
          </w:rPr>
          <w:t>March 4</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9C4" w:rsidRDefault="007009C4" w:rsidP="00AB6F03">
      <w:r>
        <w:separator/>
      </w:r>
    </w:p>
  </w:footnote>
  <w:footnote w:type="continuationSeparator" w:id="0">
    <w:p w:rsidR="007009C4" w:rsidRDefault="007009C4"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66210E3"/>
    <w:multiLevelType w:val="hybridMultilevel"/>
    <w:tmpl w:val="351001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F462295"/>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1273DEC"/>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8">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9C70D3F"/>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nsid w:val="1EAB2BA7"/>
    <w:multiLevelType w:val="hybridMultilevel"/>
    <w:tmpl w:val="A70AD75E"/>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2">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3">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24FA55E1"/>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17">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398E36F9"/>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4">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nsid w:val="5873796A"/>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5C311E30"/>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619A2990"/>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30">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32">
    <w:nsid w:val="7614260F"/>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36">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4B2AB2"/>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36"/>
  </w:num>
  <w:num w:numId="2">
    <w:abstractNumId w:val="17"/>
  </w:num>
  <w:num w:numId="3">
    <w:abstractNumId w:val="18"/>
  </w:num>
  <w:num w:numId="4">
    <w:abstractNumId w:val="0"/>
  </w:num>
  <w:num w:numId="5">
    <w:abstractNumId w:val="29"/>
  </w:num>
  <w:num w:numId="6">
    <w:abstractNumId w:val="21"/>
  </w:num>
  <w:num w:numId="7">
    <w:abstractNumId w:val="12"/>
  </w:num>
  <w:num w:numId="8">
    <w:abstractNumId w:val="31"/>
  </w:num>
  <w:num w:numId="9">
    <w:abstractNumId w:val="13"/>
  </w:num>
  <w:num w:numId="10">
    <w:abstractNumId w:val="24"/>
  </w:num>
  <w:num w:numId="11">
    <w:abstractNumId w:val="3"/>
  </w:num>
  <w:num w:numId="12">
    <w:abstractNumId w:val="10"/>
  </w:num>
  <w:num w:numId="13">
    <w:abstractNumId w:val="8"/>
  </w:num>
  <w:num w:numId="14">
    <w:abstractNumId w:val="15"/>
  </w:num>
  <w:num w:numId="15">
    <w:abstractNumId w:val="22"/>
  </w:num>
  <w:num w:numId="16">
    <w:abstractNumId w:val="23"/>
  </w:num>
  <w:num w:numId="17">
    <w:abstractNumId w:val="1"/>
  </w:num>
  <w:num w:numId="18">
    <w:abstractNumId w:val="30"/>
  </w:num>
  <w:num w:numId="19">
    <w:abstractNumId w:val="6"/>
  </w:num>
  <w:num w:numId="20">
    <w:abstractNumId w:val="34"/>
  </w:num>
  <w:num w:numId="21">
    <w:abstractNumId w:val="33"/>
  </w:num>
  <w:num w:numId="22">
    <w:abstractNumId w:val="20"/>
  </w:num>
  <w:num w:numId="23">
    <w:abstractNumId w:val="35"/>
  </w:num>
  <w:num w:numId="24">
    <w:abstractNumId w:val="7"/>
  </w:num>
  <w:num w:numId="25">
    <w:abstractNumId w:val="16"/>
  </w:num>
  <w:num w:numId="26">
    <w:abstractNumId w:val="26"/>
  </w:num>
  <w:num w:numId="27">
    <w:abstractNumId w:val="25"/>
  </w:num>
  <w:num w:numId="28">
    <w:abstractNumId w:val="28"/>
  </w:num>
  <w:num w:numId="29">
    <w:abstractNumId w:val="9"/>
  </w:num>
  <w:num w:numId="30">
    <w:abstractNumId w:val="5"/>
  </w:num>
  <w:num w:numId="31">
    <w:abstractNumId w:val="11"/>
  </w:num>
  <w:num w:numId="32">
    <w:abstractNumId w:val="14"/>
  </w:num>
  <w:num w:numId="33">
    <w:abstractNumId w:val="37"/>
  </w:num>
  <w:num w:numId="34">
    <w:abstractNumId w:val="27"/>
  </w:num>
  <w:num w:numId="35">
    <w:abstractNumId w:val="4"/>
  </w:num>
  <w:num w:numId="36">
    <w:abstractNumId w:val="32"/>
  </w:num>
  <w:num w:numId="37">
    <w:abstractNumId w:val="19"/>
  </w:num>
  <w:num w:numId="3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BF7"/>
    <w:rsid w:val="00007C28"/>
    <w:rsid w:val="00007C9B"/>
    <w:rsid w:val="00007D15"/>
    <w:rsid w:val="00010010"/>
    <w:rsid w:val="000101F4"/>
    <w:rsid w:val="0001023C"/>
    <w:rsid w:val="00011008"/>
    <w:rsid w:val="0001174E"/>
    <w:rsid w:val="00011AC5"/>
    <w:rsid w:val="00011D50"/>
    <w:rsid w:val="00012AC2"/>
    <w:rsid w:val="00012BB0"/>
    <w:rsid w:val="00012F1A"/>
    <w:rsid w:val="00013087"/>
    <w:rsid w:val="00013370"/>
    <w:rsid w:val="000136AD"/>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37F"/>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2B0"/>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193"/>
    <w:rsid w:val="001227DA"/>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44B7"/>
    <w:rsid w:val="001A4B5D"/>
    <w:rsid w:val="001A4BB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749"/>
    <w:rsid w:val="002209CB"/>
    <w:rsid w:val="00220B7D"/>
    <w:rsid w:val="00220E56"/>
    <w:rsid w:val="00221ADA"/>
    <w:rsid w:val="002220C1"/>
    <w:rsid w:val="0022247F"/>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7A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E5"/>
    <w:rsid w:val="00246679"/>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111D"/>
    <w:rsid w:val="00281B0E"/>
    <w:rsid w:val="002820F8"/>
    <w:rsid w:val="00282443"/>
    <w:rsid w:val="00282545"/>
    <w:rsid w:val="00282574"/>
    <w:rsid w:val="00282919"/>
    <w:rsid w:val="002829D2"/>
    <w:rsid w:val="002835DA"/>
    <w:rsid w:val="002836A6"/>
    <w:rsid w:val="00283C9E"/>
    <w:rsid w:val="00283F82"/>
    <w:rsid w:val="002842C0"/>
    <w:rsid w:val="0028447B"/>
    <w:rsid w:val="002849F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3EDD"/>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2F5"/>
    <w:rsid w:val="002E03F5"/>
    <w:rsid w:val="002E0650"/>
    <w:rsid w:val="002E06A5"/>
    <w:rsid w:val="002E103C"/>
    <w:rsid w:val="002E109B"/>
    <w:rsid w:val="002E11C9"/>
    <w:rsid w:val="002E2003"/>
    <w:rsid w:val="002E29C8"/>
    <w:rsid w:val="002E2ED7"/>
    <w:rsid w:val="002E32E6"/>
    <w:rsid w:val="002E3B53"/>
    <w:rsid w:val="002E3E0D"/>
    <w:rsid w:val="002E412B"/>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107"/>
    <w:rsid w:val="002F0785"/>
    <w:rsid w:val="002F0A31"/>
    <w:rsid w:val="002F0A7D"/>
    <w:rsid w:val="002F1322"/>
    <w:rsid w:val="002F198E"/>
    <w:rsid w:val="002F1AD6"/>
    <w:rsid w:val="002F214C"/>
    <w:rsid w:val="002F289D"/>
    <w:rsid w:val="002F315A"/>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A47"/>
    <w:rsid w:val="00356BCF"/>
    <w:rsid w:val="00357CC6"/>
    <w:rsid w:val="00357D50"/>
    <w:rsid w:val="003603E4"/>
    <w:rsid w:val="00360741"/>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7086"/>
    <w:rsid w:val="003A70EF"/>
    <w:rsid w:val="003A7202"/>
    <w:rsid w:val="003A7E32"/>
    <w:rsid w:val="003B1549"/>
    <w:rsid w:val="003B1680"/>
    <w:rsid w:val="003B1873"/>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4162"/>
    <w:rsid w:val="003D433A"/>
    <w:rsid w:val="003D4BED"/>
    <w:rsid w:val="003D4EC5"/>
    <w:rsid w:val="003D522F"/>
    <w:rsid w:val="003D580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3A3"/>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CB3"/>
    <w:rsid w:val="003F434C"/>
    <w:rsid w:val="003F4B84"/>
    <w:rsid w:val="003F53FC"/>
    <w:rsid w:val="003F55B8"/>
    <w:rsid w:val="003F5BAD"/>
    <w:rsid w:val="003F6259"/>
    <w:rsid w:val="003F65E8"/>
    <w:rsid w:val="003F6909"/>
    <w:rsid w:val="003F6E6E"/>
    <w:rsid w:val="003F7E0A"/>
    <w:rsid w:val="003F7F43"/>
    <w:rsid w:val="004006A8"/>
    <w:rsid w:val="004011B3"/>
    <w:rsid w:val="0040170A"/>
    <w:rsid w:val="00401B0E"/>
    <w:rsid w:val="00401B2B"/>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805"/>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4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90D"/>
    <w:rsid w:val="00457B62"/>
    <w:rsid w:val="0046022A"/>
    <w:rsid w:val="00460433"/>
    <w:rsid w:val="00460A37"/>
    <w:rsid w:val="00461578"/>
    <w:rsid w:val="004618BD"/>
    <w:rsid w:val="004619DE"/>
    <w:rsid w:val="0046213E"/>
    <w:rsid w:val="004625C9"/>
    <w:rsid w:val="0046287B"/>
    <w:rsid w:val="004630F8"/>
    <w:rsid w:val="00463561"/>
    <w:rsid w:val="00463672"/>
    <w:rsid w:val="00463D57"/>
    <w:rsid w:val="00463DF4"/>
    <w:rsid w:val="00464130"/>
    <w:rsid w:val="004647A9"/>
    <w:rsid w:val="004659F0"/>
    <w:rsid w:val="00465AAD"/>
    <w:rsid w:val="00466749"/>
    <w:rsid w:val="004670EB"/>
    <w:rsid w:val="004672C2"/>
    <w:rsid w:val="00467443"/>
    <w:rsid w:val="00470C4A"/>
    <w:rsid w:val="00470D99"/>
    <w:rsid w:val="0047106B"/>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EAB"/>
    <w:rsid w:val="00486F82"/>
    <w:rsid w:val="00487444"/>
    <w:rsid w:val="004874B1"/>
    <w:rsid w:val="00487772"/>
    <w:rsid w:val="00490061"/>
    <w:rsid w:val="00490B6E"/>
    <w:rsid w:val="00491386"/>
    <w:rsid w:val="0049144D"/>
    <w:rsid w:val="00491454"/>
    <w:rsid w:val="004914F8"/>
    <w:rsid w:val="00491892"/>
    <w:rsid w:val="00491CF6"/>
    <w:rsid w:val="00491EA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FA2"/>
    <w:rsid w:val="004A0035"/>
    <w:rsid w:val="004A027F"/>
    <w:rsid w:val="004A0F8C"/>
    <w:rsid w:val="004A1196"/>
    <w:rsid w:val="004A1662"/>
    <w:rsid w:val="004A1A4A"/>
    <w:rsid w:val="004A1DA7"/>
    <w:rsid w:val="004A1ED5"/>
    <w:rsid w:val="004A1F16"/>
    <w:rsid w:val="004A2080"/>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1452"/>
    <w:rsid w:val="004F2418"/>
    <w:rsid w:val="004F2483"/>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C70"/>
    <w:rsid w:val="005561F5"/>
    <w:rsid w:val="00556559"/>
    <w:rsid w:val="005567ED"/>
    <w:rsid w:val="00556EA3"/>
    <w:rsid w:val="00557AA6"/>
    <w:rsid w:val="0056009A"/>
    <w:rsid w:val="00560403"/>
    <w:rsid w:val="00560709"/>
    <w:rsid w:val="00560BE8"/>
    <w:rsid w:val="00560BE9"/>
    <w:rsid w:val="005617D3"/>
    <w:rsid w:val="0056181B"/>
    <w:rsid w:val="00561A4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B4E"/>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3989"/>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3C04"/>
    <w:rsid w:val="00634178"/>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89C"/>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400"/>
    <w:rsid w:val="006542AE"/>
    <w:rsid w:val="0065437F"/>
    <w:rsid w:val="006543A2"/>
    <w:rsid w:val="00654A35"/>
    <w:rsid w:val="00654AEC"/>
    <w:rsid w:val="00655267"/>
    <w:rsid w:val="0065533E"/>
    <w:rsid w:val="00655A06"/>
    <w:rsid w:val="00655E9C"/>
    <w:rsid w:val="00656076"/>
    <w:rsid w:val="00656124"/>
    <w:rsid w:val="00656129"/>
    <w:rsid w:val="006561EC"/>
    <w:rsid w:val="006569BF"/>
    <w:rsid w:val="00656DA0"/>
    <w:rsid w:val="00657450"/>
    <w:rsid w:val="00657DAF"/>
    <w:rsid w:val="0066006D"/>
    <w:rsid w:val="00660255"/>
    <w:rsid w:val="006602CE"/>
    <w:rsid w:val="006609D7"/>
    <w:rsid w:val="00660BD7"/>
    <w:rsid w:val="00660C2D"/>
    <w:rsid w:val="00660DFD"/>
    <w:rsid w:val="00660E39"/>
    <w:rsid w:val="00660F0A"/>
    <w:rsid w:val="00661DB3"/>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866"/>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45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417"/>
    <w:rsid w:val="006F549C"/>
    <w:rsid w:val="006F5912"/>
    <w:rsid w:val="006F605B"/>
    <w:rsid w:val="006F6293"/>
    <w:rsid w:val="006F6C5E"/>
    <w:rsid w:val="006F6C88"/>
    <w:rsid w:val="006F7C97"/>
    <w:rsid w:val="00700364"/>
    <w:rsid w:val="00700400"/>
    <w:rsid w:val="007009C4"/>
    <w:rsid w:val="00700A1C"/>
    <w:rsid w:val="00700DC3"/>
    <w:rsid w:val="00700E36"/>
    <w:rsid w:val="00701144"/>
    <w:rsid w:val="007012ED"/>
    <w:rsid w:val="007015DB"/>
    <w:rsid w:val="00701671"/>
    <w:rsid w:val="00701BF3"/>
    <w:rsid w:val="00701E44"/>
    <w:rsid w:val="00702774"/>
    <w:rsid w:val="00703407"/>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30"/>
    <w:rsid w:val="00717294"/>
    <w:rsid w:val="0071772E"/>
    <w:rsid w:val="00717740"/>
    <w:rsid w:val="00717D63"/>
    <w:rsid w:val="0072004B"/>
    <w:rsid w:val="0072091B"/>
    <w:rsid w:val="00720E2F"/>
    <w:rsid w:val="00721039"/>
    <w:rsid w:val="00721B60"/>
    <w:rsid w:val="0072216F"/>
    <w:rsid w:val="0072222C"/>
    <w:rsid w:val="00722448"/>
    <w:rsid w:val="007231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46E"/>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1B9"/>
    <w:rsid w:val="007933BC"/>
    <w:rsid w:val="007935AF"/>
    <w:rsid w:val="00793C08"/>
    <w:rsid w:val="00794032"/>
    <w:rsid w:val="00794597"/>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79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C7C55"/>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8E4"/>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A46"/>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3EB"/>
    <w:rsid w:val="00803C64"/>
    <w:rsid w:val="0080433D"/>
    <w:rsid w:val="008043C6"/>
    <w:rsid w:val="008046E1"/>
    <w:rsid w:val="0080549D"/>
    <w:rsid w:val="008054E2"/>
    <w:rsid w:val="00805757"/>
    <w:rsid w:val="00805774"/>
    <w:rsid w:val="0080581D"/>
    <w:rsid w:val="008061FD"/>
    <w:rsid w:val="008068F6"/>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171"/>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57B"/>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C3"/>
    <w:rsid w:val="00884744"/>
    <w:rsid w:val="0088505C"/>
    <w:rsid w:val="0088508A"/>
    <w:rsid w:val="008855C8"/>
    <w:rsid w:val="0088567B"/>
    <w:rsid w:val="00885A0E"/>
    <w:rsid w:val="00885D50"/>
    <w:rsid w:val="00885D9C"/>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8DF"/>
    <w:rsid w:val="008B7A2E"/>
    <w:rsid w:val="008B7EB0"/>
    <w:rsid w:val="008C06CE"/>
    <w:rsid w:val="008C0F42"/>
    <w:rsid w:val="008C0F60"/>
    <w:rsid w:val="008C171C"/>
    <w:rsid w:val="008C17E2"/>
    <w:rsid w:val="008C1856"/>
    <w:rsid w:val="008C1E41"/>
    <w:rsid w:val="008C2481"/>
    <w:rsid w:val="008C2957"/>
    <w:rsid w:val="008C29A3"/>
    <w:rsid w:val="008C2A84"/>
    <w:rsid w:val="008C2D0F"/>
    <w:rsid w:val="008C2F37"/>
    <w:rsid w:val="008C307F"/>
    <w:rsid w:val="008C313C"/>
    <w:rsid w:val="008C330D"/>
    <w:rsid w:val="008C33CE"/>
    <w:rsid w:val="008C3B17"/>
    <w:rsid w:val="008C3CD2"/>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1AE7"/>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00"/>
    <w:rsid w:val="00907368"/>
    <w:rsid w:val="009074B7"/>
    <w:rsid w:val="00907A3E"/>
    <w:rsid w:val="00910056"/>
    <w:rsid w:val="00910ABA"/>
    <w:rsid w:val="00911461"/>
    <w:rsid w:val="00911588"/>
    <w:rsid w:val="00911B35"/>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B4B"/>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C84"/>
    <w:rsid w:val="00954FD7"/>
    <w:rsid w:val="00955043"/>
    <w:rsid w:val="009553D0"/>
    <w:rsid w:val="00955790"/>
    <w:rsid w:val="009566F5"/>
    <w:rsid w:val="00956997"/>
    <w:rsid w:val="00956A82"/>
    <w:rsid w:val="009570D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F29"/>
    <w:rsid w:val="009664F4"/>
    <w:rsid w:val="009665B4"/>
    <w:rsid w:val="00966806"/>
    <w:rsid w:val="00966D70"/>
    <w:rsid w:val="00966F60"/>
    <w:rsid w:val="00967961"/>
    <w:rsid w:val="00967ABE"/>
    <w:rsid w:val="00967BEB"/>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2FCD"/>
    <w:rsid w:val="00973BE0"/>
    <w:rsid w:val="00973ECA"/>
    <w:rsid w:val="0097423B"/>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EF4"/>
    <w:rsid w:val="00982A11"/>
    <w:rsid w:val="00982E1A"/>
    <w:rsid w:val="00982F58"/>
    <w:rsid w:val="0098303C"/>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1F83"/>
    <w:rsid w:val="00992345"/>
    <w:rsid w:val="009924E5"/>
    <w:rsid w:val="00992607"/>
    <w:rsid w:val="009929CA"/>
    <w:rsid w:val="00992DBD"/>
    <w:rsid w:val="00992FE5"/>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471"/>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ACB"/>
    <w:rsid w:val="009C1C54"/>
    <w:rsid w:val="009C1DD9"/>
    <w:rsid w:val="009C20C8"/>
    <w:rsid w:val="009C2230"/>
    <w:rsid w:val="009C321F"/>
    <w:rsid w:val="009C3431"/>
    <w:rsid w:val="009C34BF"/>
    <w:rsid w:val="009C3E6B"/>
    <w:rsid w:val="009C4421"/>
    <w:rsid w:val="009C4461"/>
    <w:rsid w:val="009C4B64"/>
    <w:rsid w:val="009C4D04"/>
    <w:rsid w:val="009C4DDF"/>
    <w:rsid w:val="009C4FA6"/>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01F"/>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C3F"/>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1D3"/>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4A1"/>
    <w:rsid w:val="00AD26AE"/>
    <w:rsid w:val="00AD26E7"/>
    <w:rsid w:val="00AD2F22"/>
    <w:rsid w:val="00AD3133"/>
    <w:rsid w:val="00AD31A6"/>
    <w:rsid w:val="00AD34E4"/>
    <w:rsid w:val="00AD3508"/>
    <w:rsid w:val="00AD3B6E"/>
    <w:rsid w:val="00AD3FCE"/>
    <w:rsid w:val="00AD407A"/>
    <w:rsid w:val="00AD4469"/>
    <w:rsid w:val="00AD4647"/>
    <w:rsid w:val="00AD4648"/>
    <w:rsid w:val="00AD4748"/>
    <w:rsid w:val="00AD48ED"/>
    <w:rsid w:val="00AD595B"/>
    <w:rsid w:val="00AD5F9E"/>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006"/>
    <w:rsid w:val="00B511F3"/>
    <w:rsid w:val="00B5141D"/>
    <w:rsid w:val="00B51E8A"/>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159"/>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1F56"/>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20B"/>
    <w:rsid w:val="00C444E3"/>
    <w:rsid w:val="00C4523B"/>
    <w:rsid w:val="00C45ACF"/>
    <w:rsid w:val="00C45C2F"/>
    <w:rsid w:val="00C4633B"/>
    <w:rsid w:val="00C46364"/>
    <w:rsid w:val="00C46D62"/>
    <w:rsid w:val="00C46E75"/>
    <w:rsid w:val="00C46ECD"/>
    <w:rsid w:val="00C47936"/>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325"/>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22D8"/>
    <w:rsid w:val="00C922ED"/>
    <w:rsid w:val="00C9245F"/>
    <w:rsid w:val="00C92C03"/>
    <w:rsid w:val="00C9306B"/>
    <w:rsid w:val="00C9321D"/>
    <w:rsid w:val="00C9365B"/>
    <w:rsid w:val="00C93A47"/>
    <w:rsid w:val="00C93AE1"/>
    <w:rsid w:val="00C93D99"/>
    <w:rsid w:val="00C947FF"/>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2E"/>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48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9D0"/>
    <w:rsid w:val="00D75DB8"/>
    <w:rsid w:val="00D76907"/>
    <w:rsid w:val="00D76F39"/>
    <w:rsid w:val="00D76F84"/>
    <w:rsid w:val="00D770A9"/>
    <w:rsid w:val="00D772CE"/>
    <w:rsid w:val="00D7769F"/>
    <w:rsid w:val="00D77D39"/>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704"/>
    <w:rsid w:val="00DA4E27"/>
    <w:rsid w:val="00DA5930"/>
    <w:rsid w:val="00DA5D2D"/>
    <w:rsid w:val="00DA5D86"/>
    <w:rsid w:val="00DA5F07"/>
    <w:rsid w:val="00DA5F6C"/>
    <w:rsid w:val="00DA5FF6"/>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5932"/>
    <w:rsid w:val="00DD6234"/>
    <w:rsid w:val="00DD689C"/>
    <w:rsid w:val="00DD690D"/>
    <w:rsid w:val="00DD6B91"/>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8A0"/>
    <w:rsid w:val="00E12D61"/>
    <w:rsid w:val="00E133B3"/>
    <w:rsid w:val="00E13682"/>
    <w:rsid w:val="00E136B3"/>
    <w:rsid w:val="00E138DF"/>
    <w:rsid w:val="00E13A5B"/>
    <w:rsid w:val="00E151AA"/>
    <w:rsid w:val="00E15292"/>
    <w:rsid w:val="00E152A7"/>
    <w:rsid w:val="00E153E9"/>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7AB"/>
    <w:rsid w:val="00E349DF"/>
    <w:rsid w:val="00E34F5C"/>
    <w:rsid w:val="00E35789"/>
    <w:rsid w:val="00E3588E"/>
    <w:rsid w:val="00E359D0"/>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4B"/>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210"/>
    <w:rsid w:val="00E805FC"/>
    <w:rsid w:val="00E8093A"/>
    <w:rsid w:val="00E80CA2"/>
    <w:rsid w:val="00E80D0E"/>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6FE"/>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EEF"/>
    <w:rsid w:val="00EA6FCE"/>
    <w:rsid w:val="00EA72F3"/>
    <w:rsid w:val="00EA7A5D"/>
    <w:rsid w:val="00EA7B9E"/>
    <w:rsid w:val="00EA7D8C"/>
    <w:rsid w:val="00EB0786"/>
    <w:rsid w:val="00EB07F7"/>
    <w:rsid w:val="00EB0AFA"/>
    <w:rsid w:val="00EB0B9E"/>
    <w:rsid w:val="00EB10BC"/>
    <w:rsid w:val="00EB16DF"/>
    <w:rsid w:val="00EB173B"/>
    <w:rsid w:val="00EB190C"/>
    <w:rsid w:val="00EB1D49"/>
    <w:rsid w:val="00EB2128"/>
    <w:rsid w:val="00EB239E"/>
    <w:rsid w:val="00EB2752"/>
    <w:rsid w:val="00EB2797"/>
    <w:rsid w:val="00EB2F6A"/>
    <w:rsid w:val="00EB4F41"/>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0935"/>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5EAF"/>
    <w:rsid w:val="00F17094"/>
    <w:rsid w:val="00F1737C"/>
    <w:rsid w:val="00F1776A"/>
    <w:rsid w:val="00F20BE1"/>
    <w:rsid w:val="00F21A84"/>
    <w:rsid w:val="00F21D2E"/>
    <w:rsid w:val="00F22435"/>
    <w:rsid w:val="00F22824"/>
    <w:rsid w:val="00F22920"/>
    <w:rsid w:val="00F22AA2"/>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37B"/>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1CB1"/>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35F"/>
    <w:rsid w:val="00FC3547"/>
    <w:rsid w:val="00FC3607"/>
    <w:rsid w:val="00FC37E1"/>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244A"/>
    <w:rsid w:val="00FE30E7"/>
    <w:rsid w:val="00FE31FE"/>
    <w:rsid w:val="00FE3B20"/>
    <w:rsid w:val="00FE3BBC"/>
    <w:rsid w:val="00FE3E47"/>
    <w:rsid w:val="00FE494F"/>
    <w:rsid w:val="00FE4E28"/>
    <w:rsid w:val="00FE50C7"/>
    <w:rsid w:val="00FE5761"/>
    <w:rsid w:val="00FE622B"/>
    <w:rsid w:val="00FE6366"/>
    <w:rsid w:val="00FE67CD"/>
    <w:rsid w:val="00FE7EB9"/>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190921795">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665398420">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796685655">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206480714">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01506312">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584487605">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UNFINISHED%20BUSINESS/UB4_2025-0242%20CEO%202.26.25%20Inspection%20Report%20for%20the%20Integrated%20Terminal_James%20John%20Manubay.pdf" TargetMode="External"/><Relationship Id="rId18" Type="http://schemas.openxmlformats.org/officeDocument/2006/relationships/hyperlink" Target="D.%20OTHER%20MATTERS/OM1_2025-0236%20NCNDIA%20Resno%20003-2025%20SANA%20of%20Pacol%20_Flood%20COntorl%20Project%20at%20Km6.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B.%20UNFINISHED%20BUSINESS/UB3_2025-0237%20PSO%20Report%20on%20Bgy.Abella%20Padyak%20Transport%20Conveyance%20System.pdf" TargetMode="External"/><Relationship Id="rId17" Type="http://schemas.openxmlformats.org/officeDocument/2006/relationships/hyperlink" Target="C.%20NEW%20BUSINESS/NB4_2025-0238%20CBO%202.26.25%20SK%20DINAGA%20Annual%20Budget.pdf" TargetMode="External"/><Relationship Id="rId2" Type="http://schemas.openxmlformats.org/officeDocument/2006/relationships/numbering" Target="numbering.xml"/><Relationship Id="rId16" Type="http://schemas.openxmlformats.org/officeDocument/2006/relationships/hyperlink" Target="C.%20NEW%20BUSINESS/NB3_2025-0235%20CBO%202.25.25%20SK%20Abella%20Annual%20Budget.pdf" TargetMode="External"/><Relationship Id="rId20" Type="http://schemas.openxmlformats.org/officeDocument/2006/relationships/hyperlink" Target="D.%20OTHER%20MATTERS/OM3_2025-0241%20DILG%202.17.25%20Transmittal%20Sheet%20PPP%20Code%20and%20IR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B.%20UNFINISHED%20BUSINESS/UB2_2025-0233%20CMO%202.25.25%20expropriation%20over%20the%20property%20of%20Manuel%20Cordero.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20NEW%20BUSINESS/NB2_2025-0232%20CPDO%202.14.25%20Ashley%20Nicole%20Pempolio_renovation%20of%20Liquid%20Packaging%20Corp.pdf" TargetMode="External"/><Relationship Id="rId23" Type="http://schemas.openxmlformats.org/officeDocument/2006/relationships/fontTable" Target="fontTable.xml"/><Relationship Id="rId10" Type="http://schemas.openxmlformats.org/officeDocument/2006/relationships/hyperlink" Target="B.%20UNFINISHED%20BUSINESS/UB1_2025-0243%20Com.%20Report%20on%20LAND%20USE%202.26.25.pdf" TargetMode="External"/><Relationship Id="rId19" Type="http://schemas.openxmlformats.org/officeDocument/2006/relationships/hyperlink" Target="D.%20OTHER%20MATTERS/OM2_2025-0239%20CASURECO%20II%202.26.25%20Power%20Supply%20Agreement%20with%20Therma%20Luzon%20Inc.pdf" TargetMode="External"/><Relationship Id="rId4" Type="http://schemas.openxmlformats.org/officeDocument/2006/relationships/settings" Target="settings.xml"/><Relationship Id="rId9" Type="http://schemas.openxmlformats.org/officeDocument/2006/relationships/hyperlink" Target="A.%20SBO/SBO1_2025-0240%20Winners%20of%20PGAA%20STY%20International%20Gymnastics%20Cup%202024.pdf" TargetMode="External"/><Relationship Id="rId14" Type="http://schemas.openxmlformats.org/officeDocument/2006/relationships/hyperlink" Target="C.%20NEW%20BUSINESS/NB1_2025-0234%20CMO%202.25.25%20FA%20for%20American%20Concrete%20Institute%20Phils%20UNC%20Student%20Chapter.pdf"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05641-F613-4C45-83B8-BAA5E31C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3</Pages>
  <Words>686</Words>
  <Characters>3808</Characters>
  <Application>Microsoft Office Word</Application>
  <DocSecurity>0</DocSecurity>
  <Lines>148</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12</cp:revision>
  <cp:lastPrinted>2025-02-28T06:15:00Z</cp:lastPrinted>
  <dcterms:created xsi:type="dcterms:W3CDTF">2025-02-21T06:11:00Z</dcterms:created>
  <dcterms:modified xsi:type="dcterms:W3CDTF">2025-02-28T06:17:00Z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